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71007" w:rsidR="00A71007" w:rsidP="00A71007" w:rsidRDefault="00A71007">
      <w:pPr>
        <w:spacing w:after="0" w:line="240" w:lineRule="auto"/>
        <w:rPr>
          <w:rFonts w:ascii="Arial" w:hAnsi="Arial" w:eastAsia="Times New Roman" w:cs="Arial"/>
        </w:rPr>
      </w:pPr>
      <w:r w:rsidRPr="00A71007">
        <w:rPr>
          <w:rFonts w:ascii="Arial" w:hAnsi="Arial" w:eastAsia="Times New Roman" w:cs="Arial"/>
          <w:noProof/>
          <w:lang w:eastAsia="en-GB"/>
        </w:rPr>
        <mc:AlternateContent>
          <mc:Choice Requires="wps">
            <w:drawing>
              <wp:anchor distT="0" distB="0" distL="114300" distR="114300" simplePos="0" relativeHeight="251660288" behindDoc="0" locked="0" layoutInCell="1" allowOverlap="1" wp14:editId="790F9AB6" wp14:anchorId="5B08BB8B">
                <wp:simplePos x="0" y="0"/>
                <wp:positionH relativeFrom="column">
                  <wp:posOffset>1956434</wp:posOffset>
                </wp:positionH>
                <wp:positionV relativeFrom="paragraph">
                  <wp:posOffset>-5081</wp:posOffset>
                </wp:positionV>
                <wp:extent cx="4448175" cy="35242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52425"/>
                        </a:xfrm>
                        <a:prstGeom prst="rect">
                          <a:avLst/>
                        </a:prstGeom>
                        <a:solidFill>
                          <a:srgbClr val="FFFFFF"/>
                        </a:solidFill>
                        <a:ln w="9525">
                          <a:solidFill>
                            <a:srgbClr val="000000"/>
                          </a:solidFill>
                          <a:miter lim="800000"/>
                          <a:headEnd/>
                          <a:tailEnd/>
                        </a:ln>
                      </wps:spPr>
                      <wps:txbx>
                        <w:txbxContent>
                          <w:p w:rsidRPr="00AF6147" w:rsidR="00A71007" w:rsidP="00A71007" w:rsidRDefault="00A71007">
                            <w:pPr>
                              <w:jc w:val="center"/>
                            </w:pPr>
                            <w:r>
                              <w:rPr>
                                <w:b/>
                                <w:sz w:val="32"/>
                                <w:szCs w:val="32"/>
                              </w:rPr>
                              <w:t xml:space="preserve">Risk Assessment </w:t>
                            </w:r>
                          </w:p>
                          <w:p w:rsidRPr="00BB24EB" w:rsidR="00A71007" w:rsidP="00A71007" w:rsidRDefault="00A7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B08BB8B">
                <v:stroke joinstyle="miter"/>
                <v:path gradientshapeok="t" o:connecttype="rect"/>
              </v:shapetype>
              <v:shape id="Text Box 1" style="position:absolute;margin-left:154.05pt;margin-top:-.4pt;width:350.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">
                <v:textbox>
                  <w:txbxContent>
                    <w:p w:rsidRPr="00AF6147" w:rsidR="00A71007" w:rsidP="00A71007" w:rsidRDefault="00A71007">
                      <w:pPr>
                        <w:jc w:val="center"/>
                      </w:pPr>
                      <w:r>
                        <w:rPr>
                          <w:b/>
                          <w:sz w:val="32"/>
                          <w:szCs w:val="32"/>
                        </w:rPr>
                        <w:t xml:space="preserve">Risk Assessment </w:t>
                      </w:r>
                    </w:p>
                    <w:p w:rsidRPr="00BB24EB" w:rsidR="00A71007" w:rsidP="00A71007" w:rsidRDefault="00A71007"/>
                  </w:txbxContent>
                </v:textbox>
              </v:shape>
            </w:pict>
          </mc:Fallback>
        </mc:AlternateContent>
      </w:r>
      <w:r w:rsidRPr="00A71007">
        <w:rPr>
          <w:rFonts w:ascii="Arial" w:hAnsi="Arial" w:eastAsia="Times New Roman" w:cs="Arial"/>
          <w:noProof/>
          <w:lang w:eastAsia="en-GB"/>
        </w:rPr>
        <w:drawing>
          <wp:anchor distT="0" distB="0" distL="114300" distR="114300" simplePos="0" relativeHeight="251659264" behindDoc="0" locked="0" layoutInCell="1" allowOverlap="1" wp14:editId="67C9194C" wp14:anchorId="66AF2270">
            <wp:simplePos x="0" y="0"/>
            <wp:positionH relativeFrom="column">
              <wp:posOffset>-247650</wp:posOffset>
            </wp:positionH>
            <wp:positionV relativeFrom="paragraph">
              <wp:posOffset>-600075</wp:posOffset>
            </wp:positionV>
            <wp:extent cx="1604645" cy="7378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4645"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A71007" w:rsidR="00A71007" w:rsidP="00A71007" w:rsidRDefault="00A71007">
      <w:pPr>
        <w:spacing w:after="0" w:line="240" w:lineRule="auto"/>
        <w:rPr>
          <w:rFonts w:ascii="Arial" w:hAnsi="Arial" w:eastAsia="Times New Roman" w:cs="Arial"/>
        </w:rPr>
      </w:pPr>
    </w:p>
    <w:p w:rsidRPr="00A71007" w:rsidR="00A71007" w:rsidP="00A71007" w:rsidRDefault="00A71007">
      <w:pPr>
        <w:spacing w:after="0" w:line="240" w:lineRule="auto"/>
        <w:rPr>
          <w:rFonts w:ascii="Arial" w:hAnsi="Arial" w:eastAsia="Times New Roman" w:cs="Arial"/>
        </w:rPr>
      </w:pPr>
    </w:p>
    <w:tbl>
      <w:tblPr>
        <w:tblStyle w:val="TableGrid"/>
        <w:tblW w:w="10489" w:type="dxa"/>
        <w:jc w:val="center"/>
        <w:tblBorders>
          <w:top w:val="double" w:color="auto" w:sz="4" w:space="0"/>
          <w:left w:val="double" w:color="auto" w:sz="4" w:space="0"/>
          <w:bottom w:val="double" w:color="auto" w:sz="4" w:space="0"/>
          <w:right w:val="double" w:color="auto" w:sz="4" w:space="0"/>
        </w:tblBorders>
        <w:tblLook w:val="04A0" w:firstRow="1" w:lastRow="0" w:firstColumn="1" w:lastColumn="0" w:noHBand="0" w:noVBand="1"/>
      </w:tblPr>
      <w:tblGrid>
        <w:gridCol w:w="3847"/>
        <w:gridCol w:w="6642"/>
      </w:tblGrid>
      <w:tr w:rsidRPr="00A71007" w:rsidR="00A71007" w:rsidTr="00DE138E">
        <w:trPr>
          <w:trHeight w:val="644"/>
          <w:jc w:val="center"/>
        </w:trPr>
        <w:tc>
          <w:tcPr>
            <w:tcW w:w="10489" w:type="dxa"/>
            <w:gridSpan w:val="2"/>
            <w:tcBorders>
              <w:top w:val="double" w:color="auto" w:sz="4" w:space="0"/>
              <w:bottom w:val="single" w:color="auto" w:sz="4" w:space="0"/>
            </w:tcBorders>
            <w:shd w:val="clear" w:color="auto" w:fill="D9D9D9"/>
            <w:vAlign w:val="center"/>
          </w:tcPr>
          <w:p w:rsidRPr="00A71007" w:rsidR="00A71007" w:rsidP="00A71007" w:rsidRDefault="00A71007">
            <w:pPr>
              <w:spacing w:before="120" w:after="120"/>
              <w:jc w:val="center"/>
              <w:rPr>
                <w:rFonts w:ascii="Arial" w:hAnsi="Arial" w:cs="Arial"/>
                <w:b/>
                <w:sz w:val="22"/>
                <w:szCs w:val="22"/>
              </w:rPr>
            </w:pPr>
            <w:r w:rsidRPr="00A71007">
              <w:rPr>
                <w:rFonts w:ascii="Arial" w:hAnsi="Arial" w:cs="Arial"/>
                <w:b/>
                <w:sz w:val="22"/>
                <w:szCs w:val="22"/>
              </w:rPr>
              <w:t>Image Resource Facility</w:t>
            </w:r>
          </w:p>
          <w:p w:rsidRPr="00A71007" w:rsidR="00A71007" w:rsidP="00A71007" w:rsidRDefault="00A71007">
            <w:pPr>
              <w:spacing w:before="120" w:after="120"/>
              <w:jc w:val="center"/>
              <w:rPr>
                <w:rFonts w:ascii="Arial" w:hAnsi="Arial" w:cs="Arial"/>
                <w:b/>
                <w:sz w:val="22"/>
                <w:szCs w:val="22"/>
              </w:rPr>
            </w:pPr>
            <w:r w:rsidRPr="00A71007">
              <w:rPr>
                <w:rFonts w:ascii="Arial" w:hAnsi="Arial" w:cs="Arial"/>
                <w:b/>
                <w:sz w:val="22"/>
                <w:szCs w:val="22"/>
              </w:rPr>
              <w:t>St. George’s University of London</w:t>
            </w:r>
          </w:p>
        </w:tc>
      </w:tr>
      <w:tr w:rsidRPr="00A71007" w:rsidR="00A71007" w:rsidTr="00DE138E">
        <w:trPr>
          <w:trHeight w:val="644"/>
          <w:jc w:val="center"/>
        </w:trPr>
        <w:tc>
          <w:tcPr>
            <w:tcW w:w="3847" w:type="dxa"/>
            <w:tcBorders>
              <w:top w:val="single" w:color="auto" w:sz="4" w:space="0"/>
            </w:tcBorders>
            <w:vAlign w:val="center"/>
          </w:tcPr>
          <w:p w:rsidRPr="00A71007" w:rsidR="00A71007" w:rsidP="00A71007" w:rsidRDefault="00A71007">
            <w:pPr>
              <w:spacing w:line="276" w:lineRule="auto"/>
              <w:rPr>
                <w:rFonts w:ascii="Arial" w:hAnsi="Arial" w:cs="Arial"/>
                <w:b/>
                <w:sz w:val="22"/>
                <w:szCs w:val="22"/>
              </w:rPr>
            </w:pPr>
            <w:r w:rsidRPr="00A71007">
              <w:rPr>
                <w:rFonts w:ascii="Arial" w:hAnsi="Arial" w:cs="Arial"/>
                <w:b/>
                <w:sz w:val="22"/>
                <w:szCs w:val="22"/>
              </w:rPr>
              <w:t>Name of Risk Assessor:</w:t>
            </w:r>
          </w:p>
        </w:tc>
        <w:tc>
          <w:tcPr>
            <w:tcW w:w="6642" w:type="dxa"/>
            <w:tcBorders>
              <w:top w:val="single" w:color="auto" w:sz="4" w:space="0"/>
            </w:tcBorders>
            <w:vAlign w:val="center"/>
          </w:tcPr>
          <w:p w:rsidRPr="00A71007" w:rsidR="00A71007" w:rsidP="00A71007" w:rsidRDefault="009F4AA1">
            <w:pPr>
              <w:spacing w:before="120" w:after="120" w:line="276" w:lineRule="auto"/>
              <w:rPr>
                <w:rFonts w:ascii="Arial" w:hAnsi="Arial" w:cs="Arial"/>
                <w:sz w:val="22"/>
                <w:szCs w:val="22"/>
              </w:rPr>
            </w:pPr>
            <w:r w:rsidRPr="009F4AA1">
              <w:rPr>
                <w:rFonts w:ascii="Arial" w:hAnsi="Arial" w:cs="Arial"/>
                <w:sz w:val="22"/>
                <w:szCs w:val="22"/>
              </w:rPr>
              <w:t>Yvette Bland</w:t>
            </w:r>
          </w:p>
        </w:tc>
      </w:tr>
      <w:tr w:rsidRPr="00A71007" w:rsidR="00A71007" w:rsidTr="00DE138E">
        <w:trPr>
          <w:trHeight w:val="644"/>
          <w:jc w:val="center"/>
        </w:trPr>
        <w:tc>
          <w:tcPr>
            <w:tcW w:w="3847" w:type="dxa"/>
            <w:tcBorders>
              <w:top w:val="single" w:color="auto" w:sz="4" w:space="0"/>
            </w:tcBorders>
            <w:vAlign w:val="center"/>
          </w:tcPr>
          <w:p w:rsidRPr="00A71007" w:rsidR="00A71007" w:rsidP="00A71007" w:rsidRDefault="00A71007">
            <w:pPr>
              <w:rPr>
                <w:rFonts w:ascii="Arial" w:hAnsi="Arial" w:cs="Arial"/>
                <w:b/>
                <w:sz w:val="22"/>
                <w:szCs w:val="22"/>
              </w:rPr>
            </w:pPr>
            <w:r w:rsidRPr="00A71007">
              <w:rPr>
                <w:rFonts w:ascii="Arial" w:hAnsi="Arial" w:cs="Arial"/>
                <w:b/>
                <w:sz w:val="22"/>
                <w:szCs w:val="22"/>
              </w:rPr>
              <w:t>Risk Assessment number:</w:t>
            </w:r>
          </w:p>
        </w:tc>
        <w:tc>
          <w:tcPr>
            <w:tcW w:w="6642" w:type="dxa"/>
            <w:tcBorders>
              <w:top w:val="single" w:color="auto" w:sz="4" w:space="0"/>
            </w:tcBorders>
            <w:vAlign w:val="center"/>
          </w:tcPr>
          <w:p w:rsidRPr="00A71007" w:rsidR="00A71007" w:rsidP="009F4AA1" w:rsidRDefault="009F4AA1">
            <w:pPr>
              <w:spacing w:before="120" w:after="120"/>
              <w:rPr>
                <w:rFonts w:ascii="Arial" w:hAnsi="Arial" w:cs="Arial"/>
                <w:b/>
                <w:sz w:val="22"/>
                <w:szCs w:val="22"/>
              </w:rPr>
            </w:pPr>
            <w:r>
              <w:rPr>
                <w:rFonts w:ascii="Arial" w:hAnsi="Arial" w:cs="Arial"/>
                <w:b/>
                <w:sz w:val="22"/>
                <w:szCs w:val="22"/>
              </w:rPr>
              <w:t>RA-</w:t>
            </w:r>
            <w:proofErr w:type="gramStart"/>
            <w:r>
              <w:rPr>
                <w:rFonts w:ascii="Arial" w:hAnsi="Arial" w:cs="Arial"/>
                <w:b/>
                <w:sz w:val="22"/>
                <w:szCs w:val="22"/>
              </w:rPr>
              <w:t>03  Histology</w:t>
            </w:r>
            <w:proofErr w:type="gramEnd"/>
            <w:r>
              <w:rPr>
                <w:rFonts w:ascii="Arial" w:hAnsi="Arial" w:cs="Arial"/>
                <w:b/>
                <w:sz w:val="22"/>
                <w:szCs w:val="22"/>
              </w:rPr>
              <w:t xml:space="preserve"> </w:t>
            </w:r>
          </w:p>
        </w:tc>
      </w:tr>
      <w:tr w:rsidRPr="00A71007" w:rsidR="00A71007" w:rsidTr="00DE138E">
        <w:trPr>
          <w:trHeight w:val="644"/>
          <w:jc w:val="center"/>
        </w:trPr>
        <w:tc>
          <w:tcPr>
            <w:tcW w:w="10489" w:type="dxa"/>
            <w:gridSpan w:val="2"/>
            <w:vAlign w:val="center"/>
          </w:tcPr>
          <w:p w:rsidRPr="00A71007" w:rsidR="00A71007" w:rsidP="00A71007" w:rsidRDefault="00A71007">
            <w:pPr>
              <w:rPr>
                <w:rFonts w:ascii="Arial" w:hAnsi="Arial" w:cs="Arial"/>
                <w:color w:val="FF0000"/>
                <w:sz w:val="22"/>
                <w:szCs w:val="22"/>
              </w:rPr>
            </w:pPr>
            <w:r w:rsidRPr="00A71007">
              <w:rPr>
                <w:rFonts w:ascii="Arial" w:hAnsi="Arial" w:cs="Arial"/>
                <w:b/>
                <w:sz w:val="22"/>
                <w:szCs w:val="22"/>
              </w:rPr>
              <w:t>Task:</w:t>
            </w:r>
            <w:r>
              <w:rPr>
                <w:rFonts w:ascii="Arial" w:hAnsi="Arial" w:cs="Arial"/>
                <w:b/>
                <w:sz w:val="22"/>
                <w:szCs w:val="22"/>
              </w:rPr>
              <w:t xml:space="preserve">  </w:t>
            </w:r>
            <w:r w:rsidRPr="009F4AA1" w:rsidR="009F4AA1">
              <w:rPr>
                <w:rFonts w:ascii="Arial" w:hAnsi="Arial" w:cs="Arial"/>
                <w:b/>
                <w:color w:val="FF0000"/>
                <w:sz w:val="22"/>
                <w:szCs w:val="22"/>
              </w:rPr>
              <w:t>Cutting Sections using the rotary microtome and subsequent mounting of sections</w:t>
            </w:r>
          </w:p>
        </w:tc>
      </w:tr>
      <w:tr w:rsidRPr="00A71007" w:rsidR="00A71007" w:rsidTr="00DE138E">
        <w:trPr>
          <w:trHeight w:val="644"/>
          <w:jc w:val="center"/>
        </w:trPr>
        <w:tc>
          <w:tcPr>
            <w:tcW w:w="10489" w:type="dxa"/>
            <w:gridSpan w:val="2"/>
            <w:vAlign w:val="center"/>
          </w:tcPr>
          <w:p w:rsidRPr="00A71007" w:rsidR="00A71007" w:rsidP="00A71007" w:rsidRDefault="00A71007">
            <w:pPr>
              <w:rPr>
                <w:rFonts w:ascii="Arial" w:hAnsi="Arial" w:cs="Arial"/>
                <w:b/>
                <w:sz w:val="22"/>
                <w:szCs w:val="22"/>
              </w:rPr>
            </w:pPr>
          </w:p>
          <w:p w:rsidRPr="00A71007" w:rsidR="00A71007" w:rsidP="00A71007" w:rsidRDefault="00A71007">
            <w:pPr>
              <w:rPr>
                <w:rFonts w:ascii="Arial" w:hAnsi="Arial" w:cs="Arial"/>
                <w:b/>
                <w:sz w:val="22"/>
                <w:szCs w:val="22"/>
              </w:rPr>
            </w:pPr>
            <w:r w:rsidRPr="00A71007">
              <w:rPr>
                <w:rFonts w:ascii="Arial" w:hAnsi="Arial" w:cs="Arial"/>
                <w:b/>
                <w:sz w:val="22"/>
                <w:szCs w:val="22"/>
              </w:rPr>
              <w:t xml:space="preserve">Location of work to be carried out: </w:t>
            </w:r>
          </w:p>
          <w:p w:rsidRPr="00A71007" w:rsidR="00A71007" w:rsidP="00A71007" w:rsidRDefault="00A71007">
            <w:pPr>
              <w:rPr>
                <w:rFonts w:ascii="Arial" w:hAnsi="Arial" w:cs="Arial"/>
                <w:b/>
                <w:sz w:val="22"/>
                <w:szCs w:val="22"/>
              </w:rPr>
            </w:pPr>
          </w:p>
          <w:p w:rsidRPr="00A71007" w:rsidR="00A71007" w:rsidP="00A71007" w:rsidRDefault="00A71007">
            <w:pPr>
              <w:rPr>
                <w:rFonts w:ascii="Arial" w:hAnsi="Arial" w:cs="Arial"/>
                <w:sz w:val="22"/>
                <w:szCs w:val="22"/>
              </w:rPr>
            </w:pPr>
            <w:r w:rsidRPr="00A71007">
              <w:rPr>
                <w:rFonts w:ascii="Arial" w:hAnsi="Arial" w:cs="Arial"/>
                <w:sz w:val="22"/>
                <w:szCs w:val="22"/>
              </w:rPr>
              <w:t>Image Resource Facility (IRF), Lower Ground Level, Basement, Jenner Wing, Corridor 3A, Histology Lab.</w:t>
            </w:r>
          </w:p>
        </w:tc>
      </w:tr>
      <w:tr w:rsidRPr="00A71007" w:rsidR="00A71007" w:rsidTr="00DE138E">
        <w:trPr>
          <w:trHeight w:val="644"/>
          <w:jc w:val="center"/>
        </w:trPr>
        <w:tc>
          <w:tcPr>
            <w:tcW w:w="10489" w:type="dxa"/>
            <w:gridSpan w:val="2"/>
            <w:vAlign w:val="center"/>
          </w:tcPr>
          <w:p w:rsidRPr="00A71007" w:rsidR="00A71007" w:rsidP="00A71007" w:rsidRDefault="00A71007">
            <w:pPr>
              <w:rPr>
                <w:rFonts w:ascii="Arial" w:hAnsi="Arial" w:cs="Arial"/>
                <w:b/>
                <w:sz w:val="22"/>
                <w:szCs w:val="22"/>
              </w:rPr>
            </w:pPr>
          </w:p>
          <w:p w:rsidRPr="00A71007" w:rsidR="00A71007" w:rsidP="00A71007" w:rsidRDefault="00A71007">
            <w:pPr>
              <w:rPr>
                <w:rFonts w:ascii="Arial" w:hAnsi="Arial" w:cs="Arial"/>
                <w:sz w:val="22"/>
                <w:szCs w:val="22"/>
              </w:rPr>
            </w:pPr>
            <w:r w:rsidRPr="00A71007">
              <w:rPr>
                <w:rFonts w:ascii="Arial" w:hAnsi="Arial" w:cs="Arial"/>
                <w:b/>
                <w:sz w:val="22"/>
                <w:szCs w:val="22"/>
              </w:rPr>
              <w:t>Personnel:</w:t>
            </w:r>
            <w:r w:rsidRPr="00A71007">
              <w:rPr>
                <w:rFonts w:ascii="Arial" w:hAnsi="Arial" w:cs="Arial"/>
                <w:sz w:val="22"/>
                <w:szCs w:val="22"/>
              </w:rPr>
              <w:t xml:space="preserve"> IRF staff, SGUL students and researchers, outside collaborators</w:t>
            </w:r>
          </w:p>
          <w:p w:rsidRPr="00A71007" w:rsidR="00A71007" w:rsidP="00A71007" w:rsidRDefault="00A71007">
            <w:pPr>
              <w:rPr>
                <w:rFonts w:ascii="Arial" w:hAnsi="Arial" w:cs="Arial"/>
                <w:sz w:val="22"/>
                <w:szCs w:val="22"/>
              </w:rPr>
            </w:pPr>
          </w:p>
          <w:p w:rsidRPr="00A71007" w:rsidR="00A71007" w:rsidP="00A71007" w:rsidRDefault="00A71007">
            <w:pPr>
              <w:rPr>
                <w:rFonts w:ascii="Arial" w:hAnsi="Arial" w:cs="Arial"/>
                <w:sz w:val="22"/>
                <w:szCs w:val="22"/>
                <w:u w:val="single"/>
              </w:rPr>
            </w:pPr>
            <w:r w:rsidRPr="00A71007">
              <w:rPr>
                <w:rFonts w:ascii="Arial" w:hAnsi="Arial" w:cs="Arial"/>
                <w:sz w:val="22"/>
                <w:szCs w:val="22"/>
              </w:rPr>
              <w:t xml:space="preserve">                   </w:t>
            </w:r>
            <w:r w:rsidRPr="00A71007">
              <w:rPr>
                <w:rFonts w:ascii="Arial" w:hAnsi="Arial" w:cs="Arial"/>
                <w:sz w:val="22"/>
                <w:szCs w:val="22"/>
                <w:u w:val="single"/>
              </w:rPr>
              <w:t>All non-IRF staff must complete and sign this risk assessment</w:t>
            </w:r>
          </w:p>
          <w:p w:rsidRPr="00A71007" w:rsidR="00A71007" w:rsidP="00A71007" w:rsidRDefault="00A71007">
            <w:pPr>
              <w:rPr>
                <w:rFonts w:ascii="Arial" w:hAnsi="Arial" w:cs="Arial"/>
                <w:sz w:val="22"/>
                <w:szCs w:val="22"/>
              </w:rPr>
            </w:pPr>
          </w:p>
        </w:tc>
      </w:tr>
      <w:tr w:rsidRPr="00A71007" w:rsidR="00A71007" w:rsidTr="00DE138E">
        <w:trPr>
          <w:trHeight w:val="644"/>
          <w:jc w:val="center"/>
        </w:trPr>
        <w:tc>
          <w:tcPr>
            <w:tcW w:w="10489" w:type="dxa"/>
            <w:gridSpan w:val="2"/>
            <w:vAlign w:val="center"/>
          </w:tcPr>
          <w:p w:rsidRPr="00A71007" w:rsidR="00A71007" w:rsidP="00A71007" w:rsidRDefault="00A71007">
            <w:pPr>
              <w:spacing w:before="120" w:after="120"/>
              <w:rPr>
                <w:rFonts w:ascii="Arial" w:hAnsi="Arial" w:cs="Arial"/>
                <w:b/>
                <w:sz w:val="22"/>
                <w:szCs w:val="22"/>
              </w:rPr>
            </w:pPr>
            <w:r w:rsidRPr="00A71007">
              <w:rPr>
                <w:rFonts w:ascii="Arial" w:hAnsi="Arial" w:cs="Arial"/>
                <w:b/>
                <w:sz w:val="22"/>
                <w:szCs w:val="22"/>
              </w:rPr>
              <w:t>Location of copies:    IRF Manager - Room 01.48</w:t>
            </w:r>
          </w:p>
          <w:p w:rsidRPr="00A71007" w:rsidR="00A71007" w:rsidP="00A71007" w:rsidRDefault="00A71007">
            <w:pPr>
              <w:spacing w:before="120" w:after="120"/>
              <w:rPr>
                <w:rFonts w:ascii="Arial" w:hAnsi="Arial" w:cs="Arial"/>
                <w:b/>
                <w:sz w:val="22"/>
                <w:szCs w:val="22"/>
              </w:rPr>
            </w:pPr>
            <w:r w:rsidRPr="00A71007">
              <w:rPr>
                <w:rFonts w:ascii="Arial" w:hAnsi="Arial" w:cs="Arial"/>
                <w:b/>
                <w:sz w:val="22"/>
                <w:szCs w:val="22"/>
              </w:rPr>
              <w:t xml:space="preserve">                                     Bench copy - EM Lab</w:t>
            </w:r>
          </w:p>
          <w:p w:rsidRPr="00A71007" w:rsidR="00A71007" w:rsidP="00A71007" w:rsidRDefault="00A71007">
            <w:pPr>
              <w:spacing w:before="120" w:after="120"/>
              <w:rPr>
                <w:rFonts w:ascii="Arial" w:hAnsi="Arial" w:cs="Arial"/>
                <w:b/>
                <w:sz w:val="22"/>
                <w:szCs w:val="22"/>
              </w:rPr>
            </w:pPr>
            <w:r w:rsidRPr="00A71007">
              <w:rPr>
                <w:rFonts w:ascii="Arial" w:hAnsi="Arial" w:cs="Arial"/>
                <w:b/>
                <w:sz w:val="22"/>
                <w:szCs w:val="22"/>
              </w:rPr>
              <w:t xml:space="preserve">                                     Electronic copy – </w:t>
            </w:r>
            <w:hyperlink w:history="1" r:id="rId7">
              <w:r w:rsidRPr="00A71007">
                <w:rPr>
                  <w:rFonts w:ascii="Arial" w:hAnsi="Arial" w:cs="Arial"/>
                  <w:b/>
                  <w:color w:val="0563C1"/>
                  <w:sz w:val="22"/>
                  <w:szCs w:val="22"/>
                  <w:u w:val="single"/>
                </w:rPr>
                <w:t>IRF (\\shares1) (M:)</w:t>
              </w:r>
            </w:hyperlink>
          </w:p>
        </w:tc>
      </w:tr>
    </w:tbl>
    <w:p w:rsidRPr="00A71007" w:rsidR="00A71007" w:rsidP="00A71007" w:rsidRDefault="00A71007">
      <w:pPr>
        <w:spacing w:after="0" w:line="240" w:lineRule="auto"/>
        <w:rPr>
          <w:rFonts w:ascii="Arial" w:hAnsi="Arial" w:eastAsia="Times New Roman" w:cs="Arial"/>
        </w:rPr>
      </w:pPr>
    </w:p>
    <w:p w:rsidR="00EF6E03" w:rsidP="00A71007" w:rsidRDefault="00EF6E03">
      <w:pPr>
        <w:spacing w:after="0" w:line="240" w:lineRule="auto"/>
        <w:rPr>
          <w:rFonts w:ascii="Arial" w:hAnsi="Arial" w:eastAsia="Times New Roman" w:cs="Arial"/>
          <w:b/>
          <w:color w:val="0000FF"/>
        </w:rPr>
      </w:pPr>
    </w:p>
    <w:p w:rsidR="00EF6E03" w:rsidP="00A71007" w:rsidRDefault="00EF6E03">
      <w:pPr>
        <w:spacing w:after="0" w:line="240" w:lineRule="auto"/>
        <w:rPr>
          <w:rFonts w:ascii="Arial" w:hAnsi="Arial" w:eastAsia="Times New Roman" w:cs="Arial"/>
          <w:b/>
          <w:color w:val="0000FF"/>
        </w:rPr>
      </w:pPr>
    </w:p>
    <w:tbl>
      <w:tblPr>
        <w:tblStyle w:val="TableGrid"/>
        <w:tblW w:w="0" w:type="auto"/>
        <w:tblLook w:val="04A0" w:firstRow="1" w:lastRow="0" w:firstColumn="1" w:lastColumn="0" w:noHBand="0" w:noVBand="1"/>
      </w:tblPr>
      <w:tblGrid>
        <w:gridCol w:w="3539"/>
        <w:gridCol w:w="6090"/>
      </w:tblGrid>
      <w:tr w:rsidRPr="00EF6E03" w:rsidR="00EF6E03" w:rsidTr="00EF6E03">
        <w:trPr>
          <w:trHeight w:val="567" w:hRule="exact"/>
        </w:trPr>
        <w:tc>
          <w:tcPr>
            <w:tcW w:w="3539" w:type="dxa"/>
          </w:tcPr>
          <w:p w:rsidRPr="00EF6E03" w:rsidR="00EF6E03" w:rsidP="00A71007" w:rsidRDefault="00EF6E03">
            <w:pPr>
              <w:rPr>
                <w:rFonts w:ascii="Arial" w:hAnsi="Arial" w:cs="Arial"/>
                <w:b/>
              </w:rPr>
            </w:pPr>
            <w:bookmarkStart w:name="_Hlk43205976" w:id="0"/>
            <w:bookmarkStart w:name="_GoBack" w:id="1"/>
            <w:r w:rsidRPr="00EF6E03">
              <w:rPr>
                <w:rFonts w:ascii="Arial" w:hAnsi="Arial" w:cs="Arial"/>
                <w:b/>
              </w:rPr>
              <w:t>Name</w:t>
            </w:r>
          </w:p>
        </w:tc>
        <w:tc>
          <w:tcPr>
            <w:tcW w:w="6090" w:type="dxa"/>
          </w:tcPr>
          <w:p w:rsidRPr="00EF6E03" w:rsidR="00EF6E03" w:rsidP="00A71007" w:rsidRDefault="00EF6E03">
            <w:pPr>
              <w:rPr>
                <w:rFonts w:ascii="Arial" w:hAnsi="Arial" w:cs="Arial"/>
                <w:b/>
              </w:rPr>
            </w:pPr>
            <w:r>
              <w:rPr>
                <w:rFonts w:ascii="Arial" w:hAnsi="Arial" w:cs="Arial"/>
                <w:b/>
              </w:rPr>
              <w:t>Signature</w:t>
            </w:r>
          </w:p>
        </w:tc>
      </w:tr>
      <w:tr w:rsidRPr="00EF6E03" w:rsidR="00EF6E03" w:rsidTr="00EF6E03">
        <w:trPr>
          <w:trHeight w:val="567" w:hRule="exact"/>
        </w:trPr>
        <w:tc>
          <w:tcPr>
            <w:tcW w:w="3539" w:type="dxa"/>
          </w:tcPr>
          <w:p w:rsidRPr="00EF6E03" w:rsidR="00EF6E03" w:rsidP="00A71007" w:rsidRDefault="00EF6E03">
            <w:pPr>
              <w:rPr>
                <w:rFonts w:ascii="Arial" w:hAnsi="Arial" w:cs="Arial"/>
                <w:b/>
              </w:rPr>
            </w:pPr>
          </w:p>
        </w:tc>
        <w:tc>
          <w:tcPr>
            <w:tcW w:w="6090" w:type="dxa"/>
          </w:tcPr>
          <w:p w:rsidRPr="00EF6E03" w:rsidR="00EF6E03" w:rsidP="00A71007" w:rsidRDefault="00EF6E03">
            <w:pPr>
              <w:rPr>
                <w:rFonts w:ascii="Arial" w:hAnsi="Arial" w:cs="Arial"/>
                <w:b/>
              </w:rPr>
            </w:pPr>
          </w:p>
        </w:tc>
      </w:tr>
      <w:tr w:rsidRPr="00EF6E03" w:rsidR="00EF6E03" w:rsidTr="00EF6E03">
        <w:trPr>
          <w:trHeight w:val="567" w:hRule="exact"/>
        </w:trPr>
        <w:tc>
          <w:tcPr>
            <w:tcW w:w="3539" w:type="dxa"/>
          </w:tcPr>
          <w:p w:rsidRPr="00EF6E03" w:rsidR="00EF6E03" w:rsidP="00A71007" w:rsidRDefault="00EF6E03">
            <w:pPr>
              <w:rPr>
                <w:rFonts w:ascii="Arial" w:hAnsi="Arial" w:cs="Arial"/>
                <w:b/>
              </w:rPr>
            </w:pPr>
          </w:p>
        </w:tc>
        <w:tc>
          <w:tcPr>
            <w:tcW w:w="6090" w:type="dxa"/>
          </w:tcPr>
          <w:p w:rsidRPr="00EF6E03" w:rsidR="00EF6E03" w:rsidP="00A71007" w:rsidRDefault="00EF6E03">
            <w:pPr>
              <w:rPr>
                <w:rFonts w:ascii="Arial" w:hAnsi="Arial" w:cs="Arial"/>
                <w:b/>
              </w:rPr>
            </w:pPr>
          </w:p>
        </w:tc>
      </w:tr>
      <w:tr w:rsidRPr="00EF6E03" w:rsidR="00EF6E03" w:rsidTr="00EF6E03">
        <w:trPr>
          <w:trHeight w:val="567" w:hRule="exact"/>
        </w:trPr>
        <w:tc>
          <w:tcPr>
            <w:tcW w:w="3539" w:type="dxa"/>
          </w:tcPr>
          <w:p w:rsidRPr="00EF6E03" w:rsidR="00EF6E03" w:rsidP="00A71007" w:rsidRDefault="00EF6E03">
            <w:pPr>
              <w:rPr>
                <w:rFonts w:ascii="Arial" w:hAnsi="Arial" w:cs="Arial"/>
                <w:b/>
              </w:rPr>
            </w:pPr>
          </w:p>
        </w:tc>
        <w:tc>
          <w:tcPr>
            <w:tcW w:w="6090" w:type="dxa"/>
          </w:tcPr>
          <w:p w:rsidRPr="00EF6E03" w:rsidR="00EF6E03" w:rsidP="00A71007" w:rsidRDefault="00EF6E03">
            <w:pPr>
              <w:rPr>
                <w:rFonts w:ascii="Arial" w:hAnsi="Arial" w:cs="Arial"/>
                <w:b/>
              </w:rPr>
            </w:pPr>
          </w:p>
        </w:tc>
      </w:tr>
      <w:tr w:rsidRPr="00EF6E03" w:rsidR="00EF6E03" w:rsidTr="00EF6E03">
        <w:trPr>
          <w:trHeight w:val="567" w:hRule="exact"/>
        </w:trPr>
        <w:tc>
          <w:tcPr>
            <w:tcW w:w="3539" w:type="dxa"/>
          </w:tcPr>
          <w:p w:rsidRPr="00EF6E03" w:rsidR="00EF6E03" w:rsidP="00A71007" w:rsidRDefault="00EF6E03">
            <w:pPr>
              <w:rPr>
                <w:rFonts w:ascii="Arial" w:hAnsi="Arial" w:cs="Arial"/>
                <w:b/>
              </w:rPr>
            </w:pPr>
          </w:p>
        </w:tc>
        <w:tc>
          <w:tcPr>
            <w:tcW w:w="6090" w:type="dxa"/>
          </w:tcPr>
          <w:p w:rsidRPr="00EF6E03" w:rsidR="00EF6E03" w:rsidP="00A71007" w:rsidRDefault="00EF6E03">
            <w:pPr>
              <w:rPr>
                <w:rFonts w:ascii="Arial" w:hAnsi="Arial" w:cs="Arial"/>
                <w:b/>
              </w:rPr>
            </w:pPr>
          </w:p>
        </w:tc>
      </w:tr>
      <w:tr w:rsidRPr="00EF6E03" w:rsidR="00EF6E03" w:rsidTr="00EF6E03">
        <w:trPr>
          <w:trHeight w:val="567" w:hRule="exact"/>
        </w:trPr>
        <w:tc>
          <w:tcPr>
            <w:tcW w:w="3539" w:type="dxa"/>
          </w:tcPr>
          <w:p w:rsidRPr="00EF6E03" w:rsidR="00EF6E03" w:rsidP="00A71007" w:rsidRDefault="00EF6E03">
            <w:pPr>
              <w:rPr>
                <w:rFonts w:ascii="Arial" w:hAnsi="Arial" w:cs="Arial"/>
                <w:b/>
              </w:rPr>
            </w:pPr>
          </w:p>
        </w:tc>
        <w:tc>
          <w:tcPr>
            <w:tcW w:w="6090" w:type="dxa"/>
          </w:tcPr>
          <w:p w:rsidRPr="00EF6E03" w:rsidR="00EF6E03" w:rsidP="00A71007" w:rsidRDefault="00EF6E03">
            <w:pPr>
              <w:rPr>
                <w:rFonts w:ascii="Arial" w:hAnsi="Arial" w:cs="Arial"/>
                <w:b/>
              </w:rPr>
            </w:pPr>
          </w:p>
        </w:tc>
      </w:tr>
      <w:tr w:rsidRPr="00EF6E03" w:rsidR="00EF6E03" w:rsidTr="00EF6E03">
        <w:trPr>
          <w:trHeight w:val="567" w:hRule="exact"/>
        </w:trPr>
        <w:tc>
          <w:tcPr>
            <w:tcW w:w="3539" w:type="dxa"/>
          </w:tcPr>
          <w:p w:rsidRPr="00EF6E03" w:rsidR="00EF6E03" w:rsidP="00A71007" w:rsidRDefault="00EF6E03">
            <w:pPr>
              <w:rPr>
                <w:rFonts w:ascii="Arial" w:hAnsi="Arial" w:cs="Arial"/>
                <w:b/>
              </w:rPr>
            </w:pPr>
          </w:p>
        </w:tc>
        <w:tc>
          <w:tcPr>
            <w:tcW w:w="6090" w:type="dxa"/>
          </w:tcPr>
          <w:p w:rsidRPr="00EF6E03" w:rsidR="00EF6E03" w:rsidP="00A71007" w:rsidRDefault="00EF6E03">
            <w:pPr>
              <w:rPr>
                <w:rFonts w:ascii="Arial" w:hAnsi="Arial" w:cs="Arial"/>
                <w:b/>
              </w:rPr>
            </w:pPr>
          </w:p>
        </w:tc>
      </w:tr>
      <w:tr w:rsidRPr="00EF6E03" w:rsidR="00EF6E03" w:rsidTr="00EF6E03">
        <w:trPr>
          <w:trHeight w:val="567" w:hRule="exact"/>
        </w:trPr>
        <w:tc>
          <w:tcPr>
            <w:tcW w:w="3539" w:type="dxa"/>
          </w:tcPr>
          <w:p w:rsidRPr="00EF6E03" w:rsidR="00EF6E03" w:rsidP="00A71007" w:rsidRDefault="00EF6E03">
            <w:pPr>
              <w:rPr>
                <w:rFonts w:ascii="Arial" w:hAnsi="Arial" w:cs="Arial"/>
                <w:b/>
              </w:rPr>
            </w:pPr>
          </w:p>
        </w:tc>
        <w:tc>
          <w:tcPr>
            <w:tcW w:w="6090" w:type="dxa"/>
          </w:tcPr>
          <w:p w:rsidRPr="00EF6E03" w:rsidR="00EF6E03" w:rsidP="00A71007" w:rsidRDefault="00EF6E03">
            <w:pPr>
              <w:rPr>
                <w:rFonts w:ascii="Arial" w:hAnsi="Arial" w:cs="Arial"/>
                <w:b/>
              </w:rPr>
            </w:pPr>
          </w:p>
        </w:tc>
      </w:tr>
      <w:bookmarkEnd w:id="0"/>
      <w:bookmarkEnd w:id="1"/>
    </w:tbl>
    <w:p w:rsidR="00EF6E03" w:rsidP="00A71007" w:rsidRDefault="00EF6E03">
      <w:pPr>
        <w:spacing w:after="0" w:line="240" w:lineRule="auto"/>
        <w:rPr>
          <w:rFonts w:ascii="Arial" w:hAnsi="Arial" w:eastAsia="Times New Roman" w:cs="Arial"/>
          <w:b/>
          <w:color w:val="0000FF"/>
        </w:rPr>
      </w:pPr>
    </w:p>
    <w:p w:rsidR="00EF6E03" w:rsidP="00A71007" w:rsidRDefault="00EF6E03">
      <w:pPr>
        <w:spacing w:after="0" w:line="240" w:lineRule="auto"/>
        <w:rPr>
          <w:rFonts w:ascii="Arial" w:hAnsi="Arial" w:eastAsia="Times New Roman" w:cs="Arial"/>
          <w:b/>
          <w:color w:val="0000FF"/>
        </w:rPr>
      </w:pPr>
    </w:p>
    <w:p w:rsidR="00EF6E03" w:rsidRDefault="00EF6E03">
      <w:pPr>
        <w:rPr>
          <w:rFonts w:ascii="Arial" w:hAnsi="Arial" w:eastAsia="Times New Roman" w:cs="Arial"/>
          <w:b/>
          <w:color w:val="0000FF"/>
        </w:rPr>
      </w:pPr>
      <w:r>
        <w:rPr>
          <w:rFonts w:ascii="Arial" w:hAnsi="Arial" w:eastAsia="Times New Roman" w:cs="Arial"/>
          <w:b/>
          <w:color w:val="0000FF"/>
        </w:rPr>
        <w:br w:type="page"/>
      </w:r>
    </w:p>
    <w:p w:rsidRPr="00A71007" w:rsidR="00EF6E03" w:rsidP="00A71007" w:rsidRDefault="00EF6E03">
      <w:pPr>
        <w:spacing w:after="0" w:line="240" w:lineRule="auto"/>
        <w:rPr>
          <w:rFonts w:ascii="Arial" w:hAnsi="Arial" w:eastAsia="Times New Roman" w:cs="Arial"/>
          <w:b/>
          <w:color w:val="0000FF"/>
        </w:rPr>
      </w:pPr>
    </w:p>
    <w:tbl>
      <w:tblPr>
        <w:tblW w:w="10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635"/>
      </w:tblGrid>
      <w:tr w:rsidRPr="00A71007" w:rsidR="00A71007" w:rsidTr="00DE138E">
        <w:trPr>
          <w:trHeight w:val="1835"/>
          <w:jc w:val="center"/>
        </w:trPr>
        <w:tc>
          <w:tcPr>
            <w:tcW w:w="10635" w:type="dxa"/>
            <w:shd w:val="clear" w:color="auto" w:fill="auto"/>
          </w:tcPr>
          <w:p w:rsidRPr="00A71007" w:rsidR="00A71007" w:rsidP="00A71007" w:rsidRDefault="00A71007">
            <w:pPr>
              <w:spacing w:after="0" w:line="240" w:lineRule="auto"/>
              <w:rPr>
                <w:rFonts w:ascii="Arial" w:hAnsi="Arial" w:eastAsia="Times New Roman" w:cs="Arial"/>
              </w:rPr>
            </w:pPr>
          </w:p>
          <w:p w:rsidRPr="00A71007" w:rsidR="00A71007" w:rsidP="00A71007" w:rsidRDefault="00A71007">
            <w:pPr>
              <w:spacing w:after="0" w:line="240" w:lineRule="auto"/>
              <w:rPr>
                <w:rFonts w:ascii="Arial" w:hAnsi="Arial" w:eastAsia="Times New Roman" w:cs="Arial"/>
                <w:b/>
                <w:sz w:val="28"/>
                <w:szCs w:val="28"/>
              </w:rPr>
            </w:pPr>
            <w:r w:rsidRPr="00A71007">
              <w:rPr>
                <w:rFonts w:ascii="Arial" w:hAnsi="Arial" w:eastAsia="Times New Roman" w:cs="Arial"/>
                <w:b/>
                <w:sz w:val="28"/>
                <w:szCs w:val="28"/>
              </w:rPr>
              <w:t>Part 1                                     Describe the task</w:t>
            </w:r>
          </w:p>
          <w:p w:rsidRPr="00A71007" w:rsidR="00A71007" w:rsidP="00A71007" w:rsidRDefault="00A71007">
            <w:pPr>
              <w:spacing w:after="0" w:line="240" w:lineRule="auto"/>
              <w:rPr>
                <w:rFonts w:ascii="Arial" w:hAnsi="Arial" w:eastAsia="Times New Roman" w:cs="Arial"/>
              </w:rPr>
            </w:pPr>
          </w:p>
          <w:p w:rsidR="00A71007" w:rsidP="00A71007" w:rsidRDefault="00A71007">
            <w:pPr>
              <w:spacing w:after="0" w:line="240" w:lineRule="auto"/>
              <w:rPr>
                <w:rFonts w:ascii="Arial" w:hAnsi="Arial" w:eastAsia="Times New Roman" w:cs="Arial"/>
              </w:rPr>
            </w:pPr>
            <w:r w:rsidRPr="00A71007">
              <w:rPr>
                <w:rFonts w:ascii="Arial" w:hAnsi="Arial" w:eastAsia="Times New Roman" w:cs="Arial"/>
              </w:rPr>
              <w:t>(For work involving chemicals or biological agents the COSHH Risk Assessment form should be used. For work involving radiological agents the Radiation Risk Assessment form should be used. For work involving Manual Handling the Manual Handling Risk Assessment form should be used.)</w:t>
            </w:r>
          </w:p>
          <w:p w:rsidR="00A71007" w:rsidP="00A71007" w:rsidRDefault="00A71007">
            <w:pPr>
              <w:spacing w:after="0" w:line="240" w:lineRule="auto"/>
              <w:rPr>
                <w:rFonts w:ascii="Arial" w:hAnsi="Arial" w:eastAsia="Times New Roman" w:cs="Arial"/>
              </w:rPr>
            </w:pPr>
          </w:p>
          <w:p w:rsidRPr="00A71007" w:rsidR="00A71007" w:rsidP="00A71007" w:rsidRDefault="00A71007">
            <w:pPr>
              <w:spacing w:after="0" w:line="240" w:lineRule="auto"/>
              <w:rPr>
                <w:rFonts w:ascii="Arial" w:hAnsi="Arial" w:eastAsia="Times New Roman" w:cs="Arial"/>
                <w:color w:val="FF0000"/>
              </w:rPr>
            </w:pPr>
            <w:r w:rsidRPr="00A71007">
              <w:rPr>
                <w:rFonts w:ascii="Arial" w:hAnsi="Arial" w:eastAsia="Times New Roman" w:cs="Arial"/>
                <w:color w:val="FF0000"/>
              </w:rPr>
              <w:t>Trimming a wax block containing embedded tissue. Cutting sections from the wax block using a microtome, mounting the sections onto slides.</w:t>
            </w:r>
          </w:p>
          <w:p w:rsidRPr="00A71007" w:rsidR="00A71007" w:rsidP="00A71007" w:rsidRDefault="00A71007">
            <w:pPr>
              <w:spacing w:after="0" w:line="240" w:lineRule="auto"/>
              <w:rPr>
                <w:rFonts w:ascii="Arial" w:hAnsi="Arial" w:eastAsia="Times New Roman" w:cs="Arial"/>
              </w:rPr>
            </w:pPr>
          </w:p>
          <w:p w:rsidRPr="00832C07" w:rsidR="00A71007" w:rsidP="00A71007" w:rsidRDefault="00A71007"/>
          <w:p w:rsidRPr="00A71007" w:rsidR="00A71007" w:rsidP="00A71007" w:rsidRDefault="00A71007">
            <w:pPr>
              <w:spacing w:after="0" w:line="240" w:lineRule="auto"/>
              <w:rPr>
                <w:rFonts w:ascii="Arial" w:hAnsi="Arial" w:eastAsia="Times New Roman" w:cs="Arial"/>
              </w:rPr>
            </w:pPr>
          </w:p>
          <w:p w:rsidRPr="00A71007" w:rsidR="00A71007" w:rsidP="00A71007" w:rsidRDefault="00A71007">
            <w:pPr>
              <w:spacing w:after="0" w:line="240" w:lineRule="auto"/>
              <w:rPr>
                <w:rFonts w:ascii="Arial" w:hAnsi="Arial" w:eastAsia="Times New Roman" w:cs="Arial"/>
              </w:rPr>
            </w:pPr>
          </w:p>
          <w:p w:rsidRPr="00A71007" w:rsidR="00A71007" w:rsidP="00A71007" w:rsidRDefault="00A71007">
            <w:pPr>
              <w:spacing w:after="0" w:line="240" w:lineRule="auto"/>
              <w:rPr>
                <w:rFonts w:ascii="Arial" w:hAnsi="Arial" w:eastAsia="Times New Roman" w:cs="Arial"/>
              </w:rPr>
            </w:pPr>
          </w:p>
          <w:p w:rsidRPr="00A71007" w:rsidR="00A71007" w:rsidP="00A71007" w:rsidRDefault="00A71007">
            <w:pPr>
              <w:spacing w:after="0" w:line="240" w:lineRule="auto"/>
              <w:rPr>
                <w:rFonts w:ascii="Arial" w:hAnsi="Arial" w:eastAsia="Times New Roman" w:cs="Arial"/>
              </w:rPr>
            </w:pPr>
          </w:p>
        </w:tc>
      </w:tr>
      <w:tr w:rsidRPr="00A71007" w:rsidR="00A71007" w:rsidTr="00DE138E">
        <w:trPr>
          <w:trHeight w:val="3890"/>
          <w:jc w:val="center"/>
        </w:trPr>
        <w:tc>
          <w:tcPr>
            <w:tcW w:w="10635" w:type="dxa"/>
            <w:shd w:val="clear" w:color="auto" w:fill="auto"/>
          </w:tcPr>
          <w:p w:rsidRPr="00A71007" w:rsidR="00A71007" w:rsidP="00A71007" w:rsidRDefault="00A71007">
            <w:pPr>
              <w:spacing w:after="0" w:line="240" w:lineRule="auto"/>
              <w:rPr>
                <w:rFonts w:ascii="Arial" w:hAnsi="Arial" w:eastAsia="Times New Roman" w:cs="Arial"/>
              </w:rPr>
            </w:pPr>
          </w:p>
          <w:p w:rsidR="00A71007" w:rsidP="00A71007" w:rsidRDefault="00A71007">
            <w:pPr>
              <w:spacing w:after="0" w:line="240" w:lineRule="auto"/>
              <w:rPr>
                <w:rFonts w:ascii="Arial" w:hAnsi="Arial" w:eastAsia="Times New Roman" w:cs="Arial"/>
                <w:b/>
                <w:sz w:val="28"/>
                <w:szCs w:val="28"/>
              </w:rPr>
            </w:pPr>
            <w:r w:rsidRPr="00A71007">
              <w:rPr>
                <w:rFonts w:ascii="Arial" w:hAnsi="Arial" w:eastAsia="Times New Roman" w:cs="Arial"/>
                <w:b/>
                <w:sz w:val="28"/>
                <w:szCs w:val="28"/>
              </w:rPr>
              <w:t>Part 2                Determine the hazards and the risks that the task poses</w:t>
            </w:r>
          </w:p>
          <w:p w:rsidR="00A71007" w:rsidP="00A71007" w:rsidRDefault="00A71007">
            <w:pPr>
              <w:spacing w:after="0" w:line="240" w:lineRule="auto"/>
              <w:rPr>
                <w:rFonts w:ascii="Arial" w:hAnsi="Arial" w:eastAsia="Times New Roman" w:cs="Arial"/>
                <w:b/>
                <w:sz w:val="28"/>
                <w:szCs w:val="28"/>
              </w:rPr>
            </w:pPr>
          </w:p>
          <w:p w:rsidRPr="00A71007" w:rsidR="00A71007" w:rsidP="00A71007" w:rsidRDefault="00A71007">
            <w:pPr>
              <w:spacing w:after="0" w:line="240" w:lineRule="auto"/>
              <w:rPr>
                <w:rFonts w:ascii="Arial" w:hAnsi="Arial" w:eastAsia="Times New Roman" w:cs="Arial"/>
                <w:color w:val="FF0000"/>
              </w:rPr>
            </w:pPr>
            <w:r w:rsidRPr="00A71007">
              <w:rPr>
                <w:rFonts w:ascii="Arial" w:hAnsi="Arial" w:eastAsia="Times New Roman" w:cs="Arial"/>
                <w:b/>
                <w:color w:val="FF0000"/>
              </w:rPr>
              <w:t>Trimming the block.</w:t>
            </w:r>
            <w:r w:rsidRPr="00A71007">
              <w:rPr>
                <w:rFonts w:ascii="Arial" w:hAnsi="Arial" w:eastAsia="Times New Roman" w:cs="Arial"/>
                <w:color w:val="FF0000"/>
              </w:rPr>
              <w:t xml:space="preserve"> </w:t>
            </w:r>
          </w:p>
          <w:p w:rsidRPr="00A71007" w:rsidR="00A71007" w:rsidP="00A71007" w:rsidRDefault="00A71007">
            <w:pPr>
              <w:spacing w:after="0" w:line="240" w:lineRule="auto"/>
              <w:rPr>
                <w:rFonts w:ascii="Arial" w:hAnsi="Arial" w:eastAsia="Times New Roman" w:cs="Arial"/>
                <w:color w:val="FF0000"/>
              </w:rPr>
            </w:pPr>
            <w:r w:rsidRPr="00A71007">
              <w:rPr>
                <w:rFonts w:ascii="Arial" w:hAnsi="Arial" w:eastAsia="Times New Roman" w:cs="Arial"/>
                <w:color w:val="FF0000"/>
              </w:rPr>
              <w:t xml:space="preserve">Could cut oneself with razor blade used to trim the block.  </w:t>
            </w:r>
          </w:p>
          <w:p w:rsidRPr="00A71007" w:rsidR="00A71007" w:rsidP="00A71007" w:rsidRDefault="00A71007">
            <w:pPr>
              <w:spacing w:after="0" w:line="240" w:lineRule="auto"/>
              <w:rPr>
                <w:rFonts w:ascii="Arial" w:hAnsi="Arial" w:eastAsia="Times New Roman" w:cs="Arial"/>
                <w:color w:val="FF0000"/>
              </w:rPr>
            </w:pPr>
          </w:p>
          <w:p w:rsidRPr="00A71007" w:rsidR="00A71007" w:rsidP="00A71007" w:rsidRDefault="00A71007">
            <w:pPr>
              <w:spacing w:after="0" w:line="240" w:lineRule="auto"/>
              <w:rPr>
                <w:rFonts w:ascii="Arial" w:hAnsi="Arial" w:eastAsia="Times New Roman" w:cs="Arial"/>
                <w:color w:val="FF0000"/>
              </w:rPr>
            </w:pPr>
            <w:r w:rsidRPr="00A71007">
              <w:rPr>
                <w:rFonts w:ascii="Arial" w:hAnsi="Arial" w:eastAsia="Times New Roman" w:cs="Arial"/>
                <w:b/>
                <w:color w:val="FF0000"/>
              </w:rPr>
              <w:t xml:space="preserve">Setting up the microtome or </w:t>
            </w:r>
            <w:proofErr w:type="gramStart"/>
            <w:r w:rsidRPr="00A71007">
              <w:rPr>
                <w:rFonts w:ascii="Arial" w:hAnsi="Arial" w:eastAsia="Times New Roman" w:cs="Arial"/>
                <w:b/>
                <w:color w:val="FF0000"/>
              </w:rPr>
              <w:t>making adjustments</w:t>
            </w:r>
            <w:proofErr w:type="gramEnd"/>
            <w:r w:rsidRPr="00A71007">
              <w:rPr>
                <w:rFonts w:ascii="Arial" w:hAnsi="Arial" w:eastAsia="Times New Roman" w:cs="Arial"/>
                <w:color w:val="FF0000"/>
              </w:rPr>
              <w:t xml:space="preserve">. </w:t>
            </w:r>
          </w:p>
          <w:p w:rsidRPr="00A71007" w:rsidR="00A71007" w:rsidP="00A71007" w:rsidRDefault="00A71007">
            <w:pPr>
              <w:spacing w:after="0" w:line="240" w:lineRule="auto"/>
              <w:rPr>
                <w:rFonts w:ascii="Arial" w:hAnsi="Arial" w:eastAsia="Times New Roman" w:cs="Arial"/>
                <w:color w:val="FF0000"/>
              </w:rPr>
            </w:pPr>
            <w:r w:rsidRPr="00A71007">
              <w:rPr>
                <w:rFonts w:ascii="Arial" w:hAnsi="Arial" w:eastAsia="Times New Roman" w:cs="Arial"/>
                <w:color w:val="FF0000"/>
              </w:rPr>
              <w:t>Could cut oneself on the microtome blade.</w:t>
            </w:r>
          </w:p>
          <w:p w:rsidRPr="00A71007" w:rsidR="00A71007" w:rsidP="00A71007" w:rsidRDefault="00A71007">
            <w:pPr>
              <w:spacing w:after="0" w:line="240" w:lineRule="auto"/>
              <w:rPr>
                <w:rFonts w:ascii="Arial" w:hAnsi="Arial" w:eastAsia="Times New Roman" w:cs="Arial"/>
                <w:color w:val="FF0000"/>
              </w:rPr>
            </w:pPr>
          </w:p>
          <w:p w:rsidRPr="00A71007" w:rsidR="00A71007" w:rsidP="00A71007" w:rsidRDefault="00A71007">
            <w:pPr>
              <w:spacing w:after="0" w:line="240" w:lineRule="auto"/>
              <w:rPr>
                <w:rFonts w:ascii="Arial" w:hAnsi="Arial" w:eastAsia="Times New Roman" w:cs="Arial"/>
                <w:color w:val="FF0000"/>
              </w:rPr>
            </w:pPr>
            <w:r w:rsidRPr="00A71007">
              <w:rPr>
                <w:rFonts w:ascii="Arial" w:hAnsi="Arial" w:eastAsia="Times New Roman" w:cs="Arial"/>
                <w:b/>
                <w:color w:val="FF0000"/>
              </w:rPr>
              <w:t>Mounting the sections</w:t>
            </w:r>
            <w:r w:rsidRPr="00A71007">
              <w:rPr>
                <w:rFonts w:ascii="Arial" w:hAnsi="Arial" w:eastAsia="Times New Roman" w:cs="Arial"/>
                <w:color w:val="FF0000"/>
              </w:rPr>
              <w:t xml:space="preserve">.  </w:t>
            </w:r>
          </w:p>
          <w:p w:rsidRPr="00A71007" w:rsidR="00A71007" w:rsidP="00A71007" w:rsidRDefault="00A71007">
            <w:pPr>
              <w:spacing w:after="0" w:line="240" w:lineRule="auto"/>
              <w:rPr>
                <w:rFonts w:ascii="Arial" w:hAnsi="Arial" w:eastAsia="Times New Roman" w:cs="Arial"/>
                <w:color w:val="FF0000"/>
              </w:rPr>
            </w:pPr>
            <w:r w:rsidRPr="00A71007">
              <w:rPr>
                <w:rFonts w:ascii="Arial" w:hAnsi="Arial" w:eastAsia="Times New Roman" w:cs="Arial"/>
                <w:color w:val="FF0000"/>
              </w:rPr>
              <w:t xml:space="preserve">Could cut oneself on razor blade whilst separating ribbons of sections.  </w:t>
            </w:r>
          </w:p>
          <w:p w:rsidRPr="00A71007" w:rsidR="00A71007" w:rsidP="00A71007" w:rsidRDefault="00A71007">
            <w:pPr>
              <w:spacing w:after="0" w:line="240" w:lineRule="auto"/>
              <w:rPr>
                <w:rFonts w:ascii="Arial" w:hAnsi="Arial" w:eastAsia="Times New Roman" w:cs="Arial"/>
                <w:color w:val="FF0000"/>
              </w:rPr>
            </w:pPr>
            <w:r w:rsidRPr="00A71007">
              <w:rPr>
                <w:rFonts w:ascii="Arial" w:hAnsi="Arial" w:eastAsia="Times New Roman" w:cs="Arial"/>
                <w:color w:val="FF0000"/>
              </w:rPr>
              <w:t xml:space="preserve">Could burn oneself on the hot plate. </w:t>
            </w:r>
          </w:p>
          <w:p w:rsidRPr="00A71007" w:rsidR="00A71007" w:rsidP="00A71007" w:rsidRDefault="00A71007">
            <w:pPr>
              <w:spacing w:after="0" w:line="240" w:lineRule="auto"/>
              <w:rPr>
                <w:rFonts w:ascii="Arial" w:hAnsi="Arial" w:eastAsia="Times New Roman" w:cs="Arial"/>
                <w:b/>
                <w:sz w:val="28"/>
                <w:szCs w:val="28"/>
              </w:rPr>
            </w:pPr>
          </w:p>
          <w:p w:rsidRPr="00A71007" w:rsidR="00A71007" w:rsidP="00A71007" w:rsidRDefault="00A71007">
            <w:pPr>
              <w:spacing w:after="0" w:line="240" w:lineRule="auto"/>
              <w:rPr>
                <w:rFonts w:ascii="Arial" w:hAnsi="Arial" w:eastAsia="Times New Roman" w:cs="Arial"/>
              </w:rPr>
            </w:pPr>
          </w:p>
          <w:p w:rsidRPr="00A71007" w:rsidR="00A71007" w:rsidP="00A71007" w:rsidRDefault="00A71007">
            <w:pPr>
              <w:spacing w:after="0" w:line="240" w:lineRule="auto"/>
              <w:rPr>
                <w:rFonts w:ascii="Arial" w:hAnsi="Arial" w:eastAsia="Times New Roman" w:cs="Arial"/>
                <w:noProof/>
              </w:rPr>
            </w:pPr>
          </w:p>
          <w:p w:rsidRPr="00A71007" w:rsidR="00A71007" w:rsidP="00A71007" w:rsidRDefault="00A71007">
            <w:pPr>
              <w:spacing w:after="0" w:line="240" w:lineRule="auto"/>
              <w:rPr>
                <w:rFonts w:ascii="Arial" w:hAnsi="Arial" w:eastAsia="Times New Roman" w:cs="Arial"/>
                <w:noProof/>
              </w:rPr>
            </w:pPr>
          </w:p>
          <w:p w:rsidRPr="00A71007" w:rsidR="00A71007" w:rsidP="00A71007" w:rsidRDefault="00A71007">
            <w:pPr>
              <w:spacing w:after="0" w:line="240" w:lineRule="auto"/>
              <w:rPr>
                <w:rFonts w:ascii="Arial" w:hAnsi="Arial" w:eastAsia="Times New Roman" w:cs="Arial"/>
              </w:rPr>
            </w:pPr>
          </w:p>
        </w:tc>
      </w:tr>
      <w:tr w:rsidRPr="00A71007" w:rsidR="00A71007" w:rsidTr="00DE138E">
        <w:trPr>
          <w:trHeight w:val="930"/>
          <w:jc w:val="center"/>
        </w:trPr>
        <w:tc>
          <w:tcPr>
            <w:tcW w:w="10635" w:type="dxa"/>
            <w:shd w:val="clear" w:color="auto" w:fill="auto"/>
          </w:tcPr>
          <w:p w:rsidRPr="00A71007" w:rsidR="00A71007" w:rsidP="00A71007" w:rsidRDefault="00A71007">
            <w:pPr>
              <w:spacing w:after="0" w:line="240" w:lineRule="auto"/>
              <w:rPr>
                <w:rFonts w:ascii="Arial" w:hAnsi="Arial" w:eastAsia="Times New Roman" w:cs="Arial"/>
                <w:noProof/>
              </w:rPr>
            </w:pPr>
          </w:p>
          <w:p w:rsidRPr="00A71007" w:rsidR="00A71007" w:rsidP="00A71007" w:rsidRDefault="00A71007">
            <w:pPr>
              <w:spacing w:after="0" w:line="240" w:lineRule="auto"/>
              <w:rPr>
                <w:rFonts w:ascii="Arial" w:hAnsi="Arial" w:eastAsia="Times New Roman" w:cs="Arial"/>
                <w:b/>
                <w:noProof/>
                <w:sz w:val="24"/>
                <w:szCs w:val="24"/>
              </w:rPr>
            </w:pPr>
            <w:r w:rsidRPr="00A71007">
              <w:rPr>
                <w:rFonts w:ascii="Arial" w:hAnsi="Arial" w:eastAsia="Times New Roman" w:cs="Arial"/>
                <w:b/>
                <w:noProof/>
                <w:sz w:val="24"/>
                <w:szCs w:val="24"/>
              </w:rPr>
              <w:t>State the Risks to Health from Identified Hazards</w:t>
            </w:r>
          </w:p>
          <w:p w:rsidRPr="00A71007" w:rsidR="00A71007" w:rsidP="00A71007" w:rsidRDefault="00A71007">
            <w:pPr>
              <w:spacing w:after="0" w:line="240" w:lineRule="auto"/>
              <w:rPr>
                <w:rFonts w:ascii="Arial" w:hAnsi="Arial" w:eastAsia="Times New Roman" w:cs="Arial"/>
                <w:b/>
                <w:noProof/>
                <w:sz w:val="24"/>
                <w:szCs w:val="24"/>
              </w:rPr>
            </w:pPr>
          </w:p>
          <w:p w:rsidR="00A71007" w:rsidP="00A71007" w:rsidRDefault="00A71007">
            <w:pPr>
              <w:spacing w:after="0" w:line="240" w:lineRule="auto"/>
              <w:rPr>
                <w:rFonts w:ascii="Arial" w:hAnsi="Arial" w:eastAsia="Times New Roman" w:cs="Arial"/>
                <w:noProof/>
                <w:color w:val="FF0000"/>
              </w:rPr>
            </w:pPr>
            <w:r w:rsidRPr="00A71007">
              <w:rPr>
                <w:rFonts w:ascii="Arial" w:hAnsi="Arial" w:eastAsia="Times New Roman" w:cs="Arial"/>
                <w:noProof/>
                <w:color w:val="FF0000"/>
              </w:rPr>
              <w:t>Could cut oneself badly ie. Sever a finger, cut an artery open.</w:t>
            </w:r>
            <w:r>
              <w:rPr>
                <w:rFonts w:ascii="Arial" w:hAnsi="Arial" w:eastAsia="Times New Roman" w:cs="Arial"/>
                <w:noProof/>
                <w:color w:val="FF0000"/>
              </w:rPr>
              <w:t xml:space="preserve"> </w:t>
            </w:r>
          </w:p>
          <w:p w:rsidRPr="00A71007" w:rsidR="00A71007" w:rsidP="00A71007" w:rsidRDefault="00A71007">
            <w:pPr>
              <w:spacing w:after="0" w:line="240" w:lineRule="auto"/>
              <w:rPr>
                <w:rFonts w:ascii="Arial" w:hAnsi="Arial" w:eastAsia="Times New Roman" w:cs="Arial"/>
                <w:noProof/>
                <w:color w:val="FF0000"/>
              </w:rPr>
            </w:pPr>
            <w:r>
              <w:rPr>
                <w:rFonts w:ascii="Arial" w:hAnsi="Arial" w:eastAsia="Times New Roman" w:cs="Arial"/>
                <w:noProof/>
                <w:color w:val="FF0000"/>
              </w:rPr>
              <w:t>Could burn oneself on the hotplate.</w:t>
            </w:r>
          </w:p>
          <w:p w:rsidRPr="00A71007" w:rsidR="00A71007" w:rsidP="00A71007" w:rsidRDefault="00A71007">
            <w:pPr>
              <w:spacing w:after="0" w:line="240" w:lineRule="auto"/>
              <w:rPr>
                <w:rFonts w:ascii="Arial" w:hAnsi="Arial" w:eastAsia="Times New Roman" w:cs="Arial"/>
                <w:b/>
                <w:i/>
                <w:noProof/>
                <w:sz w:val="24"/>
                <w:szCs w:val="24"/>
              </w:rPr>
            </w:pPr>
          </w:p>
          <w:p w:rsidRPr="00A71007" w:rsidR="00A71007" w:rsidP="00A71007" w:rsidRDefault="00A71007">
            <w:pPr>
              <w:spacing w:after="0" w:line="240" w:lineRule="auto"/>
              <w:rPr>
                <w:rFonts w:ascii="Arial" w:hAnsi="Arial" w:eastAsia="Times New Roman" w:cs="Arial"/>
                <w:noProof/>
              </w:rPr>
            </w:pPr>
          </w:p>
        </w:tc>
      </w:tr>
      <w:tr w:rsidRPr="00A71007" w:rsidR="00A71007" w:rsidTr="00DE138E">
        <w:trPr>
          <w:trHeight w:val="930"/>
          <w:jc w:val="center"/>
        </w:trPr>
        <w:tc>
          <w:tcPr>
            <w:tcW w:w="10635" w:type="dxa"/>
            <w:shd w:val="clear" w:color="auto" w:fill="auto"/>
          </w:tcPr>
          <w:p w:rsidRPr="00A71007" w:rsidR="00A71007" w:rsidP="00A71007" w:rsidRDefault="00A71007">
            <w:pPr>
              <w:spacing w:after="0" w:line="240" w:lineRule="auto"/>
              <w:rPr>
                <w:rFonts w:ascii="Arial" w:hAnsi="Arial" w:eastAsia="Times New Roman" w:cs="Arial"/>
                <w:b/>
                <w:noProof/>
                <w:sz w:val="24"/>
                <w:szCs w:val="24"/>
              </w:rPr>
            </w:pPr>
            <w:r w:rsidRPr="00A71007">
              <w:rPr>
                <w:rFonts w:ascii="Arial" w:hAnsi="Arial" w:eastAsia="Times New Roman" w:cs="Arial"/>
                <w:b/>
                <w:noProof/>
                <w:sz w:val="24"/>
                <w:szCs w:val="24"/>
              </w:rPr>
              <w:t>Indicate those who could be affected by the work / task</w:t>
            </w:r>
          </w:p>
          <w:p w:rsidR="00A71007" w:rsidP="00A71007" w:rsidRDefault="00A71007">
            <w:pPr>
              <w:spacing w:after="0" w:line="240" w:lineRule="auto"/>
              <w:rPr>
                <w:rFonts w:ascii="Arial" w:hAnsi="Arial" w:eastAsia="Times New Roman" w:cs="Arial"/>
                <w:noProof/>
              </w:rPr>
            </w:pPr>
          </w:p>
          <w:p w:rsidRPr="00A71007" w:rsidR="00A71007" w:rsidP="00A71007" w:rsidRDefault="00A71007">
            <w:pPr>
              <w:spacing w:after="0" w:line="240" w:lineRule="auto"/>
              <w:rPr>
                <w:rFonts w:ascii="Arial" w:hAnsi="Arial" w:eastAsia="Times New Roman" w:cs="Arial"/>
                <w:noProof/>
                <w:color w:val="FF0000"/>
              </w:rPr>
            </w:pPr>
            <w:r w:rsidRPr="00A71007">
              <w:rPr>
                <w:rFonts w:ascii="Arial" w:hAnsi="Arial" w:eastAsia="Times New Roman" w:cs="Arial"/>
                <w:noProof/>
                <w:color w:val="FF0000"/>
              </w:rPr>
              <w:t>Inexperienced workers such as students, or, more likely than not, anyone not concentrating on the task.</w:t>
            </w:r>
          </w:p>
          <w:p w:rsidR="00A71007" w:rsidP="00A71007" w:rsidRDefault="00A71007">
            <w:pPr>
              <w:spacing w:after="0" w:line="240" w:lineRule="auto"/>
              <w:rPr>
                <w:rFonts w:ascii="Arial" w:hAnsi="Arial" w:eastAsia="Times New Roman" w:cs="Arial"/>
                <w:noProof/>
              </w:rPr>
            </w:pPr>
          </w:p>
          <w:p w:rsidRPr="00A71007" w:rsidR="00A71007" w:rsidP="00A71007" w:rsidRDefault="00A71007">
            <w:pPr>
              <w:spacing w:after="0" w:line="240" w:lineRule="auto"/>
              <w:rPr>
                <w:rFonts w:ascii="Arial" w:hAnsi="Arial" w:eastAsia="Times New Roman" w:cs="Arial"/>
                <w:noProof/>
              </w:rPr>
            </w:pPr>
          </w:p>
        </w:tc>
      </w:tr>
      <w:tr w:rsidRPr="00A71007" w:rsidR="00A71007" w:rsidTr="00DE138E">
        <w:trPr>
          <w:trHeight w:val="2391"/>
          <w:jc w:val="center"/>
        </w:trPr>
        <w:tc>
          <w:tcPr>
            <w:tcW w:w="10635" w:type="dxa"/>
            <w:shd w:val="clear" w:color="auto" w:fill="auto"/>
          </w:tcPr>
          <w:p w:rsidRPr="00A71007" w:rsidR="00A71007" w:rsidP="00A71007" w:rsidRDefault="00A71007">
            <w:pPr>
              <w:spacing w:after="0" w:line="240" w:lineRule="auto"/>
              <w:rPr>
                <w:rFonts w:ascii="Arial" w:hAnsi="Arial" w:eastAsia="Times New Roman" w:cs="Arial"/>
                <w:noProof/>
              </w:rPr>
            </w:pPr>
          </w:p>
          <w:p w:rsidRPr="00A71007" w:rsidR="00A71007" w:rsidP="00A71007" w:rsidRDefault="00A71007">
            <w:pPr>
              <w:spacing w:after="0" w:line="240" w:lineRule="auto"/>
              <w:rPr>
                <w:rFonts w:ascii="Arial" w:hAnsi="Arial" w:eastAsia="Times New Roman" w:cs="Arial"/>
                <w:b/>
                <w:noProof/>
                <w:sz w:val="24"/>
                <w:szCs w:val="24"/>
              </w:rPr>
            </w:pPr>
            <w:r w:rsidRPr="00A71007">
              <w:rPr>
                <w:rFonts w:ascii="Arial" w:hAnsi="Arial" w:eastAsia="Times New Roman" w:cs="Arial"/>
                <w:b/>
                <w:noProof/>
                <w:sz w:val="24"/>
                <w:szCs w:val="24"/>
              </w:rPr>
              <w:t>Safety measures currently in place</w:t>
            </w:r>
          </w:p>
          <w:p w:rsidRPr="00A71007" w:rsidR="00A71007" w:rsidP="00A71007" w:rsidRDefault="00A71007">
            <w:pPr>
              <w:spacing w:after="0" w:line="240" w:lineRule="auto"/>
              <w:rPr>
                <w:rFonts w:ascii="Arial" w:hAnsi="Arial" w:eastAsia="Times New Roman" w:cs="Arial"/>
                <w:noProof/>
              </w:rPr>
            </w:pPr>
          </w:p>
          <w:p w:rsidRPr="00A71007" w:rsidR="00A71007" w:rsidP="00A71007" w:rsidRDefault="00A71007">
            <w:pPr>
              <w:spacing w:after="0" w:line="240" w:lineRule="auto"/>
              <w:rPr>
                <w:rFonts w:ascii="Arial" w:hAnsi="Arial" w:eastAsia="Times New Roman" w:cs="Arial"/>
                <w:noProof/>
                <w:lang w:val="fr-FR"/>
              </w:rPr>
            </w:pPr>
            <w:r w:rsidRPr="00A71007">
              <w:rPr>
                <w:rFonts w:ascii="Arial" w:hAnsi="Arial" w:eastAsia="Times New Roman" w:cs="Arial"/>
                <w:noProof/>
              </w:rPr>
              <w:t>Control Measures</w:t>
            </w:r>
            <w:r w:rsidRPr="00A71007">
              <w:rPr>
                <w:rFonts w:ascii="Arial" w:hAnsi="Arial" w:eastAsia="Times New Roman" w:cs="Arial"/>
                <w:noProof/>
                <w:sz w:val="18"/>
                <w:szCs w:val="18"/>
              </w:rPr>
              <w:t>:</w:t>
            </w:r>
            <w:r w:rsidRPr="00A71007">
              <w:rPr>
                <w:rFonts w:ascii="Arial" w:hAnsi="Arial" w:eastAsia="Times New Roman" w:cs="Arial"/>
                <w:i/>
                <w:noProof/>
                <w:sz w:val="18"/>
                <w:szCs w:val="18"/>
                <w:lang w:val="fr-FR"/>
              </w:rPr>
              <w:t xml:space="preserve"> </w:t>
            </w:r>
            <w:r w:rsidRPr="00A71007">
              <w:rPr>
                <w:rFonts w:ascii="Arial" w:hAnsi="Arial" w:eastAsia="Times New Roman" w:cs="Arial"/>
                <w:i/>
                <w:noProof/>
                <w:lang w:val="fr-FR"/>
              </w:rPr>
              <w:t>(</w:t>
            </w:r>
            <w:r w:rsidRPr="00A71007">
              <w:rPr>
                <w:rFonts w:ascii="Arial" w:hAnsi="Arial" w:eastAsia="Times New Roman" w:cs="Arial"/>
                <w:noProof/>
                <w:lang w:val="fr-FR"/>
              </w:rPr>
              <w:t xml:space="preserve">for example extraction, ventilation, </w:t>
            </w:r>
            <w:r w:rsidRPr="00A71007">
              <w:rPr>
                <w:rFonts w:ascii="Arial" w:hAnsi="Arial" w:eastAsia="Times New Roman" w:cs="Arial"/>
              </w:rPr>
              <w:t>training</w:t>
            </w:r>
            <w:r w:rsidRPr="00A71007">
              <w:rPr>
                <w:rFonts w:ascii="Arial" w:hAnsi="Arial" w:eastAsia="Times New Roman" w:cs="Arial"/>
                <w:noProof/>
                <w:lang w:val="fr-FR"/>
              </w:rPr>
              <w:t xml:space="preserve">, supervision).  Include special measures for vulnerable groups, such as disabled people and pregnant workers.  Take account of those substances that are produced from activities undertaken by other’s nearby. </w:t>
            </w:r>
          </w:p>
          <w:p w:rsidR="00A71007" w:rsidP="00A71007" w:rsidRDefault="00A71007">
            <w:pPr>
              <w:spacing w:after="0" w:line="240" w:lineRule="auto"/>
              <w:rPr>
                <w:rFonts w:ascii="Arial" w:hAnsi="Arial" w:eastAsia="Times New Roman" w:cs="Arial"/>
                <w:i/>
                <w:noProof/>
                <w:lang w:val="fr-FR"/>
              </w:rPr>
            </w:pPr>
          </w:p>
          <w:p w:rsidRPr="00A71007" w:rsidR="00A71007" w:rsidP="00A71007" w:rsidRDefault="00A71007">
            <w:pPr>
              <w:spacing w:after="0" w:line="240" w:lineRule="auto"/>
              <w:rPr>
                <w:rFonts w:ascii="Arial" w:hAnsi="Arial" w:eastAsia="Times New Roman" w:cs="Arial"/>
                <w:noProof/>
                <w:color w:val="FF0000"/>
                <w:lang w:val="fr-FR"/>
              </w:rPr>
            </w:pPr>
            <w:r w:rsidRPr="00A71007">
              <w:rPr>
                <w:rFonts w:ascii="Arial" w:hAnsi="Arial" w:eastAsia="Times New Roman" w:cs="Arial"/>
                <w:noProof/>
                <w:color w:val="FF0000"/>
                <w:lang w:val="fr-FR"/>
              </w:rPr>
              <w:t xml:space="preserve">Training and supervision provided until worker is considered competant enough to work independently. </w:t>
            </w:r>
          </w:p>
          <w:p w:rsidRPr="00A71007" w:rsidR="00A71007" w:rsidP="00A71007" w:rsidRDefault="00A71007">
            <w:pPr>
              <w:spacing w:after="0" w:line="240" w:lineRule="auto"/>
              <w:rPr>
                <w:rFonts w:ascii="Arial" w:hAnsi="Arial" w:eastAsia="Times New Roman" w:cs="Arial"/>
                <w:noProof/>
                <w:color w:val="FF0000"/>
                <w:lang w:val="fr-FR"/>
              </w:rPr>
            </w:pPr>
            <w:r w:rsidRPr="00A71007">
              <w:rPr>
                <w:rFonts w:ascii="Arial" w:hAnsi="Arial" w:eastAsia="Times New Roman" w:cs="Arial"/>
                <w:noProof/>
                <w:color w:val="FF0000"/>
                <w:lang w:val="fr-FR"/>
              </w:rPr>
              <w:t xml:space="preserve"> </w:t>
            </w:r>
          </w:p>
          <w:p w:rsidRPr="00A71007" w:rsidR="00A71007" w:rsidP="00A71007" w:rsidRDefault="00A71007">
            <w:pPr>
              <w:spacing w:after="0" w:line="240" w:lineRule="auto"/>
              <w:rPr>
                <w:rFonts w:ascii="Arial" w:hAnsi="Arial" w:eastAsia="Times New Roman" w:cs="Arial"/>
                <w:noProof/>
                <w:lang w:val="fr-FR"/>
              </w:rPr>
            </w:pPr>
          </w:p>
          <w:p w:rsidRPr="00A71007" w:rsidR="00A71007" w:rsidP="00A71007" w:rsidRDefault="00A71007">
            <w:pPr>
              <w:spacing w:after="0" w:line="240" w:lineRule="auto"/>
              <w:rPr>
                <w:rFonts w:ascii="Arial" w:hAnsi="Arial" w:eastAsia="Times New Roman" w:cs="Arial"/>
                <w:noProof/>
                <w:color w:val="FF0000"/>
                <w:lang w:val="fr-FR"/>
              </w:rPr>
            </w:pPr>
          </w:p>
          <w:p w:rsidRPr="00A71007" w:rsidR="00A71007" w:rsidP="00A71007" w:rsidRDefault="00A71007">
            <w:pPr>
              <w:spacing w:after="0" w:line="240" w:lineRule="auto"/>
              <w:rPr>
                <w:rFonts w:ascii="Arial" w:hAnsi="Arial" w:eastAsia="Times New Roman" w:cs="Arial"/>
                <w:noProof/>
                <w:lang w:val="fr-FR"/>
              </w:rPr>
            </w:pPr>
          </w:p>
          <w:p w:rsidRPr="00A71007" w:rsidR="00A71007" w:rsidP="00A71007" w:rsidRDefault="00A71007">
            <w:pPr>
              <w:spacing w:after="0" w:line="240" w:lineRule="auto"/>
              <w:rPr>
                <w:rFonts w:ascii="Arial" w:hAnsi="Arial" w:eastAsia="Times New Roman" w:cs="Arial"/>
                <w:noProof/>
                <w:lang w:val="fr-FR"/>
              </w:rPr>
            </w:pPr>
          </w:p>
          <w:p w:rsidRPr="00A71007" w:rsidR="00A71007" w:rsidP="00A71007" w:rsidRDefault="00A71007">
            <w:pPr>
              <w:spacing w:after="0" w:line="240" w:lineRule="auto"/>
              <w:rPr>
                <w:rFonts w:ascii="Arial" w:hAnsi="Arial" w:eastAsia="Times New Roman" w:cs="Arial"/>
                <w:noProof/>
                <w:lang w:val="fr-FR"/>
              </w:rPr>
            </w:pPr>
          </w:p>
          <w:p w:rsidRPr="00A71007" w:rsidR="00A71007" w:rsidP="00A71007" w:rsidRDefault="00A71007">
            <w:pPr>
              <w:spacing w:after="0" w:line="240" w:lineRule="auto"/>
              <w:rPr>
                <w:rFonts w:ascii="Arial" w:hAnsi="Arial" w:eastAsia="Times New Roman" w:cs="Arial"/>
                <w:noProof/>
                <w:lang w:val="fr-FR"/>
              </w:rPr>
            </w:pPr>
          </w:p>
          <w:p w:rsidRPr="00A71007" w:rsidR="00A71007" w:rsidP="00A71007" w:rsidRDefault="00A71007">
            <w:pPr>
              <w:spacing w:after="0" w:line="240" w:lineRule="auto"/>
              <w:rPr>
                <w:rFonts w:ascii="Arial" w:hAnsi="Arial" w:eastAsia="Times New Roman" w:cs="Arial"/>
                <w:noProof/>
                <w:lang w:val="fr-FR"/>
              </w:rPr>
            </w:pPr>
          </w:p>
        </w:tc>
      </w:tr>
      <w:tr w:rsidRPr="00A71007" w:rsidR="00A71007" w:rsidTr="00DE138E">
        <w:trPr>
          <w:trHeight w:val="1268"/>
          <w:jc w:val="center"/>
        </w:trPr>
        <w:tc>
          <w:tcPr>
            <w:tcW w:w="10635" w:type="dxa"/>
            <w:shd w:val="clear" w:color="auto" w:fill="auto"/>
          </w:tcPr>
          <w:p w:rsidRPr="00A71007" w:rsidR="00A71007" w:rsidP="00A71007" w:rsidRDefault="00A71007">
            <w:pPr>
              <w:spacing w:after="0" w:line="240" w:lineRule="auto"/>
              <w:rPr>
                <w:rFonts w:ascii="Arial" w:hAnsi="Arial" w:eastAsia="Times New Roman" w:cs="Arial"/>
                <w:noProof/>
                <w:lang w:val="fr-FR"/>
              </w:rPr>
            </w:pPr>
          </w:p>
          <w:p w:rsidRPr="00A71007" w:rsidR="00A71007" w:rsidP="00A71007" w:rsidRDefault="00A71007">
            <w:pPr>
              <w:spacing w:after="0" w:line="240" w:lineRule="auto"/>
              <w:rPr>
                <w:rFonts w:ascii="Arial" w:hAnsi="Arial" w:eastAsia="Times New Roman" w:cs="Arial"/>
                <w:b/>
                <w:noProof/>
                <w:sz w:val="28"/>
                <w:szCs w:val="28"/>
                <w:lang w:val="fr-FR"/>
              </w:rPr>
            </w:pPr>
            <w:r w:rsidRPr="00A71007">
              <w:rPr>
                <w:rFonts w:ascii="Arial" w:hAnsi="Arial" w:eastAsia="Times New Roman" w:cs="Arial"/>
                <w:b/>
                <w:noProof/>
                <w:sz w:val="28"/>
                <w:szCs w:val="28"/>
                <w:lang w:val="fr-FR"/>
              </w:rPr>
              <w:t xml:space="preserve">Part 3         Indicate the level of the risk the task poses using current safety </w:t>
            </w:r>
          </w:p>
          <w:p w:rsidRPr="00A71007" w:rsidR="00A71007" w:rsidP="00A71007" w:rsidRDefault="00A71007">
            <w:pPr>
              <w:spacing w:after="0" w:line="240" w:lineRule="auto"/>
              <w:rPr>
                <w:rFonts w:ascii="Arial" w:hAnsi="Arial" w:eastAsia="Times New Roman" w:cs="Arial"/>
                <w:b/>
                <w:noProof/>
                <w:sz w:val="28"/>
                <w:szCs w:val="28"/>
                <w:lang w:val="fr-FR"/>
              </w:rPr>
            </w:pPr>
            <w:r w:rsidRPr="00A71007">
              <w:rPr>
                <w:rFonts w:ascii="Arial" w:hAnsi="Arial" w:eastAsia="Times New Roman" w:cs="Arial"/>
                <w:b/>
                <w:noProof/>
                <w:sz w:val="28"/>
                <w:szCs w:val="28"/>
                <w:lang w:val="fr-FR"/>
              </w:rPr>
              <w:t xml:space="preserve">                   Measures</w:t>
            </w:r>
          </w:p>
          <w:p w:rsidRPr="00A71007" w:rsidR="00A71007" w:rsidP="00A71007" w:rsidRDefault="00A71007">
            <w:pPr>
              <w:spacing w:after="0" w:line="240" w:lineRule="auto"/>
              <w:rPr>
                <w:rFonts w:ascii="Arial" w:hAnsi="Arial" w:eastAsia="Times New Roman" w:cs="Arial"/>
                <w:noProof/>
                <w:lang w:val="fr-FR"/>
              </w:rPr>
            </w:pPr>
          </w:p>
          <w:p w:rsidRPr="00A71007" w:rsidR="00A71007" w:rsidP="00A71007" w:rsidRDefault="00A71007">
            <w:pPr>
              <w:spacing w:after="0" w:line="240" w:lineRule="auto"/>
              <w:rPr>
                <w:rFonts w:ascii="Arial" w:hAnsi="Arial" w:eastAsia="Times New Roman" w:cs="Arial"/>
                <w:noProof/>
                <w:sz w:val="20"/>
                <w:szCs w:val="20"/>
                <w:lang w:val="fr-FR"/>
              </w:rPr>
            </w:pPr>
            <w:r w:rsidRPr="00A71007">
              <w:rPr>
                <w:rFonts w:ascii="Arial" w:hAnsi="Arial" w:eastAsia="Times New Roman" w:cs="Arial"/>
                <w:noProof/>
                <w:lang w:val="fr-FR"/>
              </w:rPr>
              <w:t>Explain the reason for your decision  (Risk could be Low / Medium / High)</w:t>
            </w:r>
            <w:r w:rsidRPr="00A71007">
              <w:rPr>
                <w:rFonts w:ascii="Arial" w:hAnsi="Arial" w:eastAsia="Times New Roman" w:cs="Arial"/>
                <w:noProof/>
                <w:sz w:val="20"/>
                <w:szCs w:val="20"/>
                <w:lang w:val="fr-FR"/>
              </w:rPr>
              <w:t xml:space="preserve"> </w:t>
            </w:r>
          </w:p>
          <w:p w:rsidR="00A71007" w:rsidP="00A71007" w:rsidRDefault="00A71007">
            <w:pPr>
              <w:spacing w:after="0" w:line="240" w:lineRule="auto"/>
              <w:rPr>
                <w:rFonts w:ascii="Arial" w:hAnsi="Arial" w:eastAsia="Times New Roman" w:cs="Arial"/>
                <w:noProof/>
                <w:lang w:val="fr-FR"/>
              </w:rPr>
            </w:pPr>
          </w:p>
          <w:p w:rsidRPr="00A71007" w:rsidR="00A71007" w:rsidP="00A71007" w:rsidRDefault="00A71007">
            <w:pPr>
              <w:spacing w:after="0" w:line="240" w:lineRule="auto"/>
              <w:rPr>
                <w:rFonts w:ascii="Arial" w:hAnsi="Arial" w:eastAsia="Times New Roman" w:cs="Arial"/>
                <w:noProof/>
                <w:color w:val="FF0000"/>
                <w:lang w:val="fr-FR"/>
              </w:rPr>
            </w:pPr>
            <w:r w:rsidRPr="00A71007">
              <w:rPr>
                <w:rFonts w:ascii="Arial" w:hAnsi="Arial" w:eastAsia="Times New Roman" w:cs="Arial"/>
                <w:noProof/>
                <w:color w:val="FF0000"/>
                <w:lang w:val="fr-FR"/>
              </w:rPr>
              <w:t>High risk.  Very easy to cut oneself if not careful enough. Cut could be serious.</w:t>
            </w:r>
          </w:p>
          <w:p w:rsidRPr="00A71007" w:rsidR="00A71007" w:rsidP="00A71007" w:rsidRDefault="00A71007">
            <w:pPr>
              <w:spacing w:after="0" w:line="240" w:lineRule="auto"/>
              <w:rPr>
                <w:rFonts w:ascii="Arial" w:hAnsi="Arial" w:eastAsia="Times New Roman" w:cs="Arial"/>
                <w:noProof/>
                <w:lang w:val="fr-FR"/>
              </w:rPr>
            </w:pPr>
          </w:p>
          <w:p w:rsidRPr="00A71007" w:rsidR="00A71007" w:rsidP="00A71007" w:rsidRDefault="00A71007">
            <w:pPr>
              <w:spacing w:after="0" w:line="240" w:lineRule="auto"/>
              <w:rPr>
                <w:rFonts w:ascii="Arial" w:hAnsi="Arial" w:eastAsia="Times New Roman" w:cs="Arial"/>
                <w:noProof/>
                <w:lang w:val="fr-FR"/>
              </w:rPr>
            </w:pPr>
          </w:p>
          <w:p w:rsidRPr="00A71007" w:rsidR="00A71007" w:rsidP="00A71007" w:rsidRDefault="00A71007">
            <w:pPr>
              <w:spacing w:after="0" w:line="240" w:lineRule="auto"/>
              <w:rPr>
                <w:rFonts w:ascii="Arial" w:hAnsi="Arial" w:eastAsia="Times New Roman" w:cs="Arial"/>
                <w:noProof/>
                <w:lang w:val="fr-FR"/>
              </w:rPr>
            </w:pPr>
          </w:p>
          <w:p w:rsidRPr="00A71007" w:rsidR="00A71007" w:rsidP="00A71007" w:rsidRDefault="00A71007">
            <w:pPr>
              <w:spacing w:after="0" w:line="240" w:lineRule="auto"/>
              <w:rPr>
                <w:rFonts w:ascii="Arial" w:hAnsi="Arial" w:eastAsia="Times New Roman" w:cs="Arial"/>
                <w:noProof/>
                <w:lang w:val="fr-FR"/>
              </w:rPr>
            </w:pPr>
          </w:p>
          <w:p w:rsidRPr="00A71007" w:rsidR="00A71007" w:rsidP="00A71007" w:rsidRDefault="00A71007">
            <w:pPr>
              <w:spacing w:after="0" w:line="240" w:lineRule="auto"/>
              <w:rPr>
                <w:rFonts w:ascii="Arial" w:hAnsi="Arial" w:eastAsia="Times New Roman" w:cs="Arial"/>
                <w:noProof/>
                <w:lang w:val="fr-FR"/>
              </w:rPr>
            </w:pPr>
          </w:p>
          <w:p w:rsidRPr="00A71007" w:rsidR="00A71007" w:rsidP="00A71007" w:rsidRDefault="00A71007">
            <w:pPr>
              <w:spacing w:after="0" w:line="240" w:lineRule="auto"/>
              <w:rPr>
                <w:rFonts w:ascii="Arial" w:hAnsi="Arial" w:eastAsia="Times New Roman" w:cs="Arial"/>
                <w:noProof/>
                <w:lang w:val="fr-FR"/>
              </w:rPr>
            </w:pPr>
          </w:p>
          <w:p w:rsidRPr="00A71007" w:rsidR="00A71007" w:rsidP="00A71007" w:rsidRDefault="00A71007">
            <w:pPr>
              <w:spacing w:after="0" w:line="240" w:lineRule="auto"/>
              <w:rPr>
                <w:rFonts w:ascii="Arial" w:hAnsi="Arial" w:eastAsia="Times New Roman" w:cs="Arial"/>
                <w:noProof/>
                <w:lang w:val="fr-FR"/>
              </w:rPr>
            </w:pPr>
          </w:p>
          <w:p w:rsidRPr="00A71007" w:rsidR="00A71007" w:rsidP="00A71007" w:rsidRDefault="00A71007">
            <w:pPr>
              <w:spacing w:after="0" w:line="240" w:lineRule="auto"/>
              <w:ind w:right="-1185"/>
              <w:rPr>
                <w:rFonts w:ascii="Arial" w:hAnsi="Arial" w:eastAsia="Times New Roman" w:cs="Arial"/>
                <w:noProof/>
                <w:lang w:val="fr-FR"/>
              </w:rPr>
            </w:pPr>
          </w:p>
        </w:tc>
      </w:tr>
      <w:tr w:rsidRPr="00A71007" w:rsidR="00A71007" w:rsidTr="00DE138E">
        <w:trPr>
          <w:trHeight w:val="2055"/>
          <w:jc w:val="center"/>
        </w:trPr>
        <w:tc>
          <w:tcPr>
            <w:tcW w:w="10635" w:type="dxa"/>
            <w:shd w:val="clear" w:color="auto" w:fill="auto"/>
          </w:tcPr>
          <w:p w:rsidRPr="00A71007" w:rsidR="00A71007" w:rsidP="00A71007" w:rsidRDefault="00A71007">
            <w:pPr>
              <w:spacing w:after="0" w:line="240" w:lineRule="auto"/>
              <w:rPr>
                <w:rFonts w:ascii="Arial" w:hAnsi="Arial" w:eastAsia="Times New Roman" w:cs="Arial"/>
                <w:noProof/>
                <w:lang w:val="fr-FR"/>
              </w:rPr>
            </w:pPr>
          </w:p>
          <w:p w:rsidR="00A71007" w:rsidP="00A71007" w:rsidRDefault="00A71007">
            <w:pPr>
              <w:spacing w:after="0" w:line="240" w:lineRule="auto"/>
              <w:rPr>
                <w:rFonts w:ascii="Arial" w:hAnsi="Arial" w:eastAsia="Times New Roman" w:cs="Arial"/>
                <w:b/>
                <w:sz w:val="28"/>
                <w:szCs w:val="28"/>
              </w:rPr>
            </w:pPr>
            <w:r w:rsidRPr="00A71007">
              <w:rPr>
                <w:rFonts w:ascii="Arial" w:hAnsi="Arial" w:eastAsia="Times New Roman" w:cs="Arial"/>
                <w:b/>
                <w:sz w:val="28"/>
                <w:szCs w:val="28"/>
              </w:rPr>
              <w:t>Part 4                           Determine ways to further control the risks</w:t>
            </w:r>
          </w:p>
          <w:p w:rsidR="00A71007" w:rsidP="00A71007" w:rsidRDefault="00A71007">
            <w:pPr>
              <w:spacing w:after="0" w:line="240" w:lineRule="auto"/>
              <w:rPr>
                <w:rFonts w:ascii="Arial" w:hAnsi="Arial" w:eastAsia="Times New Roman" w:cs="Arial"/>
                <w:b/>
                <w:sz w:val="28"/>
                <w:szCs w:val="28"/>
              </w:rPr>
            </w:pPr>
          </w:p>
          <w:p w:rsidR="00A71007" w:rsidP="00A71007" w:rsidRDefault="00A71007">
            <w:pPr>
              <w:spacing w:after="0" w:line="240" w:lineRule="auto"/>
              <w:rPr>
                <w:rFonts w:ascii="Arial" w:hAnsi="Arial" w:eastAsia="Times New Roman" w:cs="Arial"/>
                <w:color w:val="FF0000"/>
              </w:rPr>
            </w:pPr>
            <w:r w:rsidRPr="00A71007">
              <w:rPr>
                <w:rFonts w:ascii="Arial" w:hAnsi="Arial" w:eastAsia="Times New Roman" w:cs="Arial"/>
                <w:color w:val="FF0000"/>
              </w:rPr>
              <w:t>Repeatedly emphasise to workers the need to concentrate at all times when cutting sections.</w:t>
            </w:r>
          </w:p>
          <w:p w:rsidRPr="00A71007" w:rsidR="00A71007" w:rsidP="00A71007" w:rsidRDefault="00A71007">
            <w:pPr>
              <w:spacing w:after="0" w:line="240" w:lineRule="auto"/>
              <w:rPr>
                <w:rFonts w:ascii="Arial" w:hAnsi="Arial" w:eastAsia="Times New Roman" w:cs="Arial"/>
                <w:color w:val="FF0000"/>
              </w:rPr>
            </w:pPr>
          </w:p>
          <w:p w:rsidR="00A71007" w:rsidP="00A71007" w:rsidRDefault="00A71007">
            <w:pPr>
              <w:spacing w:after="0" w:line="240" w:lineRule="auto"/>
              <w:rPr>
                <w:rFonts w:ascii="Arial" w:hAnsi="Arial" w:eastAsia="Times New Roman" w:cs="Arial"/>
                <w:color w:val="FF0000"/>
              </w:rPr>
            </w:pPr>
            <w:r w:rsidRPr="00A71007">
              <w:rPr>
                <w:rFonts w:ascii="Arial" w:hAnsi="Arial" w:eastAsia="Times New Roman" w:cs="Arial"/>
                <w:color w:val="FF0000"/>
              </w:rPr>
              <w:t xml:space="preserve">Emphasise to workers that they MUST lock the microtome controls when </w:t>
            </w:r>
            <w:proofErr w:type="gramStart"/>
            <w:r w:rsidRPr="00A71007">
              <w:rPr>
                <w:rFonts w:ascii="Arial" w:hAnsi="Arial" w:eastAsia="Times New Roman" w:cs="Arial"/>
                <w:color w:val="FF0000"/>
              </w:rPr>
              <w:t>making adjustments to</w:t>
            </w:r>
            <w:proofErr w:type="gramEnd"/>
            <w:r w:rsidRPr="00A71007">
              <w:rPr>
                <w:rFonts w:ascii="Arial" w:hAnsi="Arial" w:eastAsia="Times New Roman" w:cs="Arial"/>
                <w:color w:val="FF0000"/>
              </w:rPr>
              <w:t xml:space="preserve"> the block or replacing/ removing block or blade.</w:t>
            </w:r>
          </w:p>
          <w:p w:rsidRPr="00A71007" w:rsidR="00A71007" w:rsidP="00A71007" w:rsidRDefault="00A71007">
            <w:pPr>
              <w:spacing w:after="0" w:line="240" w:lineRule="auto"/>
              <w:rPr>
                <w:rFonts w:ascii="Arial" w:hAnsi="Arial" w:eastAsia="Times New Roman" w:cs="Arial"/>
                <w:color w:val="FF0000"/>
              </w:rPr>
            </w:pPr>
          </w:p>
          <w:p w:rsidRPr="00A71007" w:rsidR="00A71007" w:rsidP="00A71007" w:rsidRDefault="00A71007">
            <w:pPr>
              <w:spacing w:after="0" w:line="240" w:lineRule="auto"/>
              <w:rPr>
                <w:rFonts w:ascii="Arial" w:hAnsi="Arial" w:eastAsia="Times New Roman" w:cs="Arial"/>
                <w:color w:val="FF0000"/>
              </w:rPr>
            </w:pPr>
            <w:r w:rsidRPr="00A71007">
              <w:rPr>
                <w:rFonts w:ascii="Arial" w:hAnsi="Arial" w:eastAsia="Times New Roman" w:cs="Arial"/>
                <w:color w:val="FF0000"/>
              </w:rPr>
              <w:t>Regularly check workers are OK whilst cutting sections.</w:t>
            </w:r>
          </w:p>
          <w:p w:rsidRPr="00A71007" w:rsidR="00A71007" w:rsidP="00A71007" w:rsidRDefault="00A71007">
            <w:pPr>
              <w:spacing w:after="0" w:line="240" w:lineRule="auto"/>
              <w:rPr>
                <w:rFonts w:ascii="Arial" w:hAnsi="Arial" w:eastAsia="Times New Roman" w:cs="Arial"/>
                <w:b/>
                <w:sz w:val="28"/>
                <w:szCs w:val="28"/>
              </w:rPr>
            </w:pPr>
          </w:p>
          <w:p w:rsidRPr="00A71007" w:rsidR="00A71007" w:rsidP="00A71007" w:rsidRDefault="00A71007">
            <w:pPr>
              <w:spacing w:after="0" w:line="240" w:lineRule="auto"/>
              <w:rPr>
                <w:rFonts w:ascii="Arial" w:hAnsi="Arial" w:eastAsia="Times New Roman" w:cs="Arial"/>
                <w:noProof/>
                <w:lang w:val="fr-FR"/>
              </w:rPr>
            </w:pPr>
          </w:p>
          <w:p w:rsidRPr="00A71007" w:rsidR="00A71007" w:rsidP="00A71007" w:rsidRDefault="00A71007">
            <w:pPr>
              <w:spacing w:after="0" w:line="240" w:lineRule="auto"/>
              <w:rPr>
                <w:rFonts w:ascii="Arial" w:hAnsi="Arial" w:eastAsia="Times New Roman" w:cs="Arial"/>
                <w:noProof/>
                <w:lang w:val="fr-FR"/>
              </w:rPr>
            </w:pPr>
          </w:p>
          <w:p w:rsidRPr="00A71007" w:rsidR="00A71007" w:rsidP="00A71007" w:rsidRDefault="00A71007">
            <w:pPr>
              <w:spacing w:after="0" w:line="240" w:lineRule="auto"/>
              <w:rPr>
                <w:rFonts w:ascii="Arial" w:hAnsi="Arial" w:eastAsia="Times New Roman" w:cs="Arial"/>
                <w:noProof/>
                <w:lang w:val="fr-FR"/>
              </w:rPr>
            </w:pPr>
          </w:p>
          <w:p w:rsidRPr="00A71007" w:rsidR="00A71007" w:rsidP="00A71007" w:rsidRDefault="00A71007">
            <w:pPr>
              <w:spacing w:after="0" w:line="240" w:lineRule="auto"/>
              <w:rPr>
                <w:rFonts w:ascii="Arial" w:hAnsi="Arial" w:eastAsia="Times New Roman" w:cs="Arial"/>
                <w:noProof/>
                <w:lang w:val="fr-FR"/>
              </w:rPr>
            </w:pPr>
          </w:p>
          <w:p w:rsidRPr="00A71007" w:rsidR="00A71007" w:rsidP="00A71007" w:rsidRDefault="00A71007">
            <w:pPr>
              <w:spacing w:after="0" w:line="240" w:lineRule="auto"/>
              <w:rPr>
                <w:rFonts w:ascii="Arial" w:hAnsi="Arial" w:eastAsia="Times New Roman" w:cs="Arial"/>
                <w:noProof/>
                <w:lang w:val="fr-FR"/>
              </w:rPr>
            </w:pPr>
          </w:p>
          <w:p w:rsidRPr="00A71007" w:rsidR="00A71007" w:rsidP="00A71007" w:rsidRDefault="00A71007">
            <w:pPr>
              <w:spacing w:after="0" w:line="240" w:lineRule="auto"/>
              <w:rPr>
                <w:rFonts w:ascii="Arial" w:hAnsi="Arial" w:eastAsia="Times New Roman" w:cs="Arial"/>
                <w:noProof/>
                <w:lang w:val="fr-FR"/>
              </w:rPr>
            </w:pPr>
          </w:p>
          <w:p w:rsidRPr="00A71007" w:rsidR="00A71007" w:rsidP="00A71007" w:rsidRDefault="00A71007">
            <w:pPr>
              <w:spacing w:after="0" w:line="240" w:lineRule="auto"/>
              <w:rPr>
                <w:rFonts w:ascii="Arial" w:hAnsi="Arial" w:eastAsia="Times New Roman" w:cs="Arial"/>
                <w:noProof/>
                <w:lang w:val="fr-FR"/>
              </w:rPr>
            </w:pPr>
          </w:p>
          <w:p w:rsidRPr="00A71007" w:rsidR="00A71007" w:rsidP="00A71007" w:rsidRDefault="00A71007">
            <w:pPr>
              <w:spacing w:after="0" w:line="240" w:lineRule="auto"/>
              <w:rPr>
                <w:rFonts w:ascii="Arial" w:hAnsi="Arial" w:eastAsia="Times New Roman" w:cs="Arial"/>
                <w:noProof/>
                <w:lang w:val="fr-FR"/>
              </w:rPr>
            </w:pPr>
          </w:p>
          <w:p w:rsidRPr="00A71007" w:rsidR="00A71007" w:rsidP="00A71007" w:rsidRDefault="00A71007">
            <w:pPr>
              <w:spacing w:after="0" w:line="240" w:lineRule="auto"/>
              <w:rPr>
                <w:rFonts w:ascii="Arial" w:hAnsi="Arial" w:eastAsia="Times New Roman" w:cs="Arial"/>
                <w:noProof/>
                <w:lang w:val="fr-FR"/>
              </w:rPr>
            </w:pPr>
          </w:p>
        </w:tc>
      </w:tr>
      <w:tr w:rsidRPr="00A71007" w:rsidR="00A71007" w:rsidTr="00A71007">
        <w:trPr>
          <w:trHeight w:val="1651"/>
          <w:jc w:val="center"/>
        </w:trPr>
        <w:tc>
          <w:tcPr>
            <w:tcW w:w="10635" w:type="dxa"/>
            <w:shd w:val="clear" w:color="auto" w:fill="auto"/>
          </w:tcPr>
          <w:p w:rsidRPr="00A71007" w:rsidR="00A71007" w:rsidP="00A71007" w:rsidRDefault="00A71007">
            <w:pPr>
              <w:spacing w:after="0" w:line="240" w:lineRule="auto"/>
              <w:rPr>
                <w:rFonts w:ascii="Arial" w:hAnsi="Arial" w:eastAsia="Times New Roman" w:cs="Arial"/>
                <w:b/>
                <w:noProof/>
                <w:sz w:val="24"/>
                <w:szCs w:val="24"/>
              </w:rPr>
            </w:pPr>
            <w:r w:rsidRPr="00A71007">
              <w:rPr>
                <w:rFonts w:ascii="Arial" w:hAnsi="Arial" w:eastAsia="Times New Roman" w:cs="Arial"/>
                <w:b/>
                <w:noProof/>
              </w:rPr>
              <w:lastRenderedPageBreak/>
              <w:t xml:space="preserve">Waste Disposal </w:t>
            </w:r>
            <w:r w:rsidRPr="00A71007">
              <w:rPr>
                <w:rFonts w:ascii="Arial" w:hAnsi="Arial" w:eastAsia="Times New Roman" w:cs="Arial"/>
                <w:b/>
                <w:noProof/>
                <w:sz w:val="24"/>
                <w:szCs w:val="24"/>
              </w:rPr>
              <w:t>Management</w:t>
            </w:r>
          </w:p>
          <w:p w:rsidRPr="00A71007" w:rsidR="00A71007" w:rsidP="00A71007" w:rsidRDefault="00A71007">
            <w:pPr>
              <w:spacing w:after="0" w:line="240" w:lineRule="auto"/>
              <w:jc w:val="center"/>
              <w:rPr>
                <w:rFonts w:ascii="Arial" w:hAnsi="Arial" w:eastAsia="Times New Roman" w:cs="Arial"/>
                <w:noProof/>
                <w:color w:val="FF0000"/>
                <w:sz w:val="24"/>
                <w:szCs w:val="24"/>
              </w:rPr>
            </w:pPr>
          </w:p>
          <w:p w:rsidR="00A71007" w:rsidP="00A71007" w:rsidRDefault="00A71007">
            <w:pPr>
              <w:spacing w:after="0" w:line="240" w:lineRule="auto"/>
              <w:rPr>
                <w:rFonts w:ascii="Arial" w:hAnsi="Arial" w:eastAsia="Times New Roman" w:cs="Arial"/>
                <w:noProof/>
                <w:color w:val="FF0000"/>
              </w:rPr>
            </w:pPr>
            <w:r>
              <w:rPr>
                <w:rFonts w:ascii="Arial" w:hAnsi="Arial" w:eastAsia="Times New Roman" w:cs="Arial"/>
                <w:noProof/>
                <w:color w:val="FF0000"/>
              </w:rPr>
              <w:t>Blades to be disposed of in yellow lidded sharps bins.</w:t>
            </w:r>
          </w:p>
          <w:p w:rsidR="00A71007" w:rsidP="00A71007" w:rsidRDefault="00A71007">
            <w:pPr>
              <w:spacing w:after="0" w:line="240" w:lineRule="auto"/>
              <w:rPr>
                <w:rFonts w:ascii="Arial" w:hAnsi="Arial" w:eastAsia="Times New Roman" w:cs="Arial"/>
                <w:noProof/>
                <w:color w:val="FF0000"/>
              </w:rPr>
            </w:pPr>
          </w:p>
          <w:p w:rsidRPr="00A71007" w:rsidR="00A71007" w:rsidP="00A71007" w:rsidRDefault="00A71007">
            <w:pPr>
              <w:spacing w:after="0" w:line="240" w:lineRule="auto"/>
              <w:rPr>
                <w:rFonts w:ascii="Arial" w:hAnsi="Arial" w:eastAsia="Times New Roman" w:cs="Arial"/>
                <w:noProof/>
                <w:color w:val="FF0000"/>
              </w:rPr>
            </w:pPr>
            <w:r>
              <w:rPr>
                <w:rFonts w:ascii="Arial" w:hAnsi="Arial" w:eastAsia="Times New Roman" w:cs="Arial"/>
                <w:noProof/>
                <w:color w:val="FF0000"/>
              </w:rPr>
              <w:t xml:space="preserve">Waste wax sections can be disposed of in </w:t>
            </w:r>
            <w:r w:rsidR="00F80B60">
              <w:rPr>
                <w:rFonts w:ascii="Arial" w:hAnsi="Arial" w:eastAsia="Times New Roman" w:cs="Arial"/>
                <w:noProof/>
                <w:color w:val="FF0000"/>
              </w:rPr>
              <w:t>yellow bag.</w:t>
            </w:r>
          </w:p>
        </w:tc>
      </w:tr>
      <w:tr w:rsidRPr="00A71007" w:rsidR="00A71007" w:rsidTr="00DE138E">
        <w:trPr>
          <w:trHeight w:val="1020"/>
          <w:jc w:val="center"/>
        </w:trPr>
        <w:tc>
          <w:tcPr>
            <w:tcW w:w="10635" w:type="dxa"/>
            <w:shd w:val="clear" w:color="auto" w:fill="auto"/>
          </w:tcPr>
          <w:p w:rsidRPr="00A71007" w:rsidR="00A71007" w:rsidP="00A71007" w:rsidRDefault="00A71007">
            <w:pPr>
              <w:spacing w:after="0" w:line="240" w:lineRule="auto"/>
              <w:rPr>
                <w:rFonts w:ascii="Arial" w:hAnsi="Arial" w:eastAsia="Times New Roman" w:cs="Arial"/>
                <w:noProof/>
              </w:rPr>
            </w:pPr>
          </w:p>
          <w:p w:rsidR="00A71007" w:rsidP="00A71007" w:rsidRDefault="00A71007">
            <w:pPr>
              <w:spacing w:after="0" w:line="240" w:lineRule="auto"/>
              <w:rPr>
                <w:rFonts w:ascii="Arial" w:hAnsi="Arial" w:eastAsia="Times New Roman" w:cs="Arial"/>
                <w:b/>
                <w:noProof/>
                <w:sz w:val="24"/>
                <w:szCs w:val="24"/>
              </w:rPr>
            </w:pPr>
            <w:r w:rsidRPr="00A71007">
              <w:rPr>
                <w:rFonts w:ascii="Arial" w:hAnsi="Arial" w:eastAsia="Times New Roman" w:cs="Arial"/>
                <w:b/>
                <w:noProof/>
                <w:sz w:val="24"/>
                <w:szCs w:val="24"/>
              </w:rPr>
              <w:t>Spill / Emergency Procedures</w:t>
            </w:r>
          </w:p>
          <w:p w:rsidR="00A71007" w:rsidP="00A71007" w:rsidRDefault="00A71007">
            <w:pPr>
              <w:spacing w:after="0" w:line="240" w:lineRule="auto"/>
              <w:rPr>
                <w:rFonts w:ascii="Arial" w:hAnsi="Arial" w:eastAsia="Times New Roman" w:cs="Arial"/>
                <w:b/>
                <w:noProof/>
                <w:sz w:val="24"/>
                <w:szCs w:val="24"/>
              </w:rPr>
            </w:pPr>
          </w:p>
          <w:p w:rsidRPr="00A71007" w:rsidR="00A71007" w:rsidP="00A71007" w:rsidRDefault="00A71007">
            <w:pPr>
              <w:spacing w:after="0" w:line="240" w:lineRule="auto"/>
              <w:rPr>
                <w:rFonts w:ascii="Arial" w:hAnsi="Arial" w:eastAsia="Times New Roman" w:cs="Arial"/>
                <w:b/>
                <w:i/>
                <w:noProof/>
                <w:color w:val="FF0000"/>
                <w:sz w:val="24"/>
                <w:szCs w:val="24"/>
              </w:rPr>
            </w:pPr>
            <w:r w:rsidRPr="00A71007">
              <w:rPr>
                <w:rFonts w:ascii="Arial" w:hAnsi="Arial" w:eastAsia="Times New Roman" w:cs="Arial"/>
                <w:noProof/>
                <w:color w:val="FF0000"/>
              </w:rPr>
              <w:t xml:space="preserve">Press RED BUTTON on electrical microtome.  Switch off power to electrical microtome.   </w:t>
            </w:r>
          </w:p>
          <w:p w:rsidRPr="00A71007" w:rsidR="00A71007" w:rsidP="00A71007" w:rsidRDefault="00A71007">
            <w:pPr>
              <w:spacing w:after="0" w:line="240" w:lineRule="auto"/>
              <w:rPr>
                <w:rFonts w:ascii="Arial" w:hAnsi="Arial" w:eastAsia="Times New Roman" w:cs="Arial"/>
                <w:b/>
                <w:noProof/>
                <w:sz w:val="24"/>
                <w:szCs w:val="24"/>
              </w:rPr>
            </w:pPr>
          </w:p>
          <w:p w:rsidRPr="00A71007" w:rsidR="00A71007" w:rsidP="00A71007" w:rsidRDefault="00A71007">
            <w:pPr>
              <w:spacing w:after="0" w:line="240" w:lineRule="auto"/>
              <w:rPr>
                <w:rFonts w:ascii="Arial" w:hAnsi="Arial" w:eastAsia="Times New Roman" w:cs="Arial"/>
                <w:noProof/>
              </w:rPr>
            </w:pPr>
          </w:p>
        </w:tc>
      </w:tr>
      <w:tr w:rsidRPr="00A71007" w:rsidR="00A71007" w:rsidTr="00DE138E">
        <w:trPr>
          <w:trHeight w:val="1020"/>
          <w:jc w:val="center"/>
        </w:trPr>
        <w:tc>
          <w:tcPr>
            <w:tcW w:w="10635" w:type="dxa"/>
            <w:shd w:val="clear" w:color="auto" w:fill="auto"/>
          </w:tcPr>
          <w:p w:rsidRPr="00A71007" w:rsidR="00A71007" w:rsidP="00A71007" w:rsidRDefault="00A71007">
            <w:pPr>
              <w:spacing w:after="0" w:line="240" w:lineRule="auto"/>
              <w:rPr>
                <w:rFonts w:ascii="Arial" w:hAnsi="Arial" w:eastAsia="Times New Roman" w:cs="Arial"/>
                <w:noProof/>
              </w:rPr>
            </w:pPr>
          </w:p>
          <w:p w:rsidR="00A71007" w:rsidP="00A71007" w:rsidRDefault="00A71007">
            <w:pPr>
              <w:spacing w:after="0" w:line="240" w:lineRule="auto"/>
              <w:rPr>
                <w:rFonts w:ascii="Arial" w:hAnsi="Arial" w:eastAsia="Times New Roman" w:cs="Arial"/>
                <w:b/>
                <w:noProof/>
                <w:sz w:val="24"/>
                <w:szCs w:val="24"/>
              </w:rPr>
            </w:pPr>
            <w:r w:rsidRPr="00A71007">
              <w:rPr>
                <w:rFonts w:ascii="Arial" w:hAnsi="Arial" w:eastAsia="Times New Roman" w:cs="Arial"/>
                <w:b/>
                <w:noProof/>
                <w:sz w:val="24"/>
                <w:szCs w:val="24"/>
              </w:rPr>
              <w:t>First Aid Procedures</w:t>
            </w:r>
          </w:p>
          <w:p w:rsidR="00A71007" w:rsidP="00A71007" w:rsidRDefault="00A71007">
            <w:pPr>
              <w:spacing w:after="0" w:line="240" w:lineRule="auto"/>
              <w:rPr>
                <w:rFonts w:ascii="Arial" w:hAnsi="Arial" w:eastAsia="Times New Roman" w:cs="Arial"/>
                <w:b/>
                <w:noProof/>
                <w:sz w:val="24"/>
                <w:szCs w:val="24"/>
              </w:rPr>
            </w:pPr>
          </w:p>
          <w:p w:rsidRPr="00A71007" w:rsidR="00A71007" w:rsidP="00A71007" w:rsidRDefault="00A71007">
            <w:pPr>
              <w:spacing w:after="0" w:line="240" w:lineRule="auto"/>
              <w:rPr>
                <w:rFonts w:ascii="Arial" w:hAnsi="Arial" w:eastAsia="Times New Roman" w:cs="Arial"/>
                <w:b/>
                <w:noProof/>
                <w:sz w:val="24"/>
                <w:szCs w:val="24"/>
              </w:rPr>
            </w:pPr>
            <w:r w:rsidRPr="00A71007">
              <w:rPr>
                <w:rFonts w:ascii="Arial" w:hAnsi="Arial" w:eastAsia="Times New Roman" w:cs="Arial"/>
                <w:noProof/>
                <w:color w:val="FF0000"/>
              </w:rPr>
              <w:t>Apply a plaster to cut or apply tourniquet if cut is serious and seek medical help.</w:t>
            </w:r>
          </w:p>
          <w:p w:rsidRPr="00A71007" w:rsidR="00A71007" w:rsidP="00A71007" w:rsidRDefault="00A71007">
            <w:pPr>
              <w:spacing w:after="0" w:line="240" w:lineRule="auto"/>
              <w:rPr>
                <w:rFonts w:ascii="Arial" w:hAnsi="Arial" w:eastAsia="Times New Roman" w:cs="Arial"/>
                <w:noProof/>
                <w:color w:val="FF0000"/>
              </w:rPr>
            </w:pPr>
          </w:p>
        </w:tc>
      </w:tr>
      <w:tr w:rsidRPr="00A71007" w:rsidR="00A71007" w:rsidTr="00DE138E">
        <w:trPr>
          <w:trHeight w:val="1091"/>
          <w:jc w:val="center"/>
        </w:trPr>
        <w:tc>
          <w:tcPr>
            <w:tcW w:w="10635" w:type="dxa"/>
            <w:shd w:val="clear" w:color="auto" w:fill="auto"/>
          </w:tcPr>
          <w:p w:rsidRPr="00A71007" w:rsidR="00A71007" w:rsidP="00A71007" w:rsidRDefault="00A71007">
            <w:pPr>
              <w:spacing w:after="0" w:line="240" w:lineRule="auto"/>
              <w:rPr>
                <w:rFonts w:ascii="Arial" w:hAnsi="Arial" w:eastAsia="Times New Roman" w:cs="Arial"/>
                <w:noProof/>
              </w:rPr>
            </w:pPr>
          </w:p>
          <w:p w:rsidRPr="00A71007" w:rsidR="00A71007" w:rsidP="00A71007" w:rsidRDefault="00A71007">
            <w:pPr>
              <w:spacing w:after="0" w:line="240" w:lineRule="auto"/>
              <w:rPr>
                <w:rFonts w:ascii="Arial" w:hAnsi="Arial" w:eastAsia="Times New Roman" w:cs="Arial"/>
                <w:b/>
                <w:noProof/>
                <w:sz w:val="24"/>
                <w:szCs w:val="24"/>
              </w:rPr>
            </w:pPr>
            <w:r w:rsidRPr="00A71007">
              <w:rPr>
                <w:rFonts w:ascii="Arial" w:hAnsi="Arial" w:eastAsia="Times New Roman" w:cs="Arial"/>
                <w:b/>
                <w:noProof/>
                <w:sz w:val="24"/>
                <w:szCs w:val="24"/>
              </w:rPr>
              <w:t>Risk Control</w:t>
            </w:r>
          </w:p>
          <w:p w:rsidRPr="00A71007" w:rsidR="00A71007" w:rsidP="00A71007" w:rsidRDefault="00A71007">
            <w:pPr>
              <w:spacing w:after="0" w:line="240" w:lineRule="auto"/>
              <w:rPr>
                <w:rFonts w:ascii="Arial" w:hAnsi="Arial" w:eastAsia="Times New Roman" w:cs="Arial"/>
                <w:noProof/>
              </w:rPr>
            </w:pPr>
          </w:p>
          <w:p w:rsidRPr="00A71007" w:rsidR="00A71007" w:rsidP="00A71007" w:rsidRDefault="00A71007">
            <w:pPr>
              <w:spacing w:after="0" w:line="240" w:lineRule="auto"/>
              <w:rPr>
                <w:rFonts w:ascii="Arial" w:hAnsi="Arial" w:eastAsia="Times New Roman" w:cs="Arial"/>
                <w:noProof/>
              </w:rPr>
            </w:pPr>
            <w:r w:rsidRPr="00A71007">
              <w:rPr>
                <w:rFonts w:ascii="Arial" w:hAnsi="Arial" w:eastAsia="Times New Roman" w:cs="Arial"/>
                <w:noProof/>
              </w:rPr>
              <w:t xml:space="preserve">Are the risks associated with the project adequately controlled?     </w:t>
            </w:r>
            <w:r w:rsidRPr="00A71007">
              <w:rPr>
                <w:rFonts w:ascii="Arial" w:hAnsi="Arial" w:eastAsia="Times New Roman" w:cs="Arial"/>
                <w:noProof/>
                <w:color w:val="FF0000"/>
              </w:rPr>
              <w:t>Yes</w:t>
            </w:r>
            <w:r w:rsidRPr="00A71007">
              <w:rPr>
                <w:rFonts w:ascii="Arial" w:hAnsi="Arial" w:eastAsia="Times New Roman" w:cs="Arial"/>
                <w:noProof/>
              </w:rPr>
              <w:t xml:space="preserve"> </w:t>
            </w:r>
            <w:r w:rsidRPr="00A71007">
              <w:rPr>
                <w:rFonts w:ascii="Arial" w:hAnsi="Arial" w:eastAsia="Times New Roman" w:cs="Arial"/>
                <w:noProof/>
                <w:color w:val="FF0000"/>
              </w:rPr>
              <w:t xml:space="preserve"> </w:t>
            </w:r>
            <w:r w:rsidRPr="00A71007">
              <w:rPr>
                <w:rFonts w:ascii="Arial" w:hAnsi="Arial" w:eastAsia="Times New Roman" w:cs="Arial"/>
                <w:noProof/>
              </w:rPr>
              <w:t xml:space="preserve"> </w:t>
            </w:r>
          </w:p>
          <w:p w:rsidRPr="00A71007" w:rsidR="00A71007" w:rsidP="00A71007" w:rsidRDefault="00A71007">
            <w:pPr>
              <w:rPr>
                <w:rFonts w:ascii="Arial" w:hAnsi="Arial" w:eastAsia="Times New Roman" w:cs="Arial"/>
                <w:noProof/>
                <w:color w:val="FF0000"/>
              </w:rPr>
            </w:pPr>
            <w:r w:rsidRPr="00A71007">
              <w:rPr>
                <w:rFonts w:ascii="Arial" w:hAnsi="Arial" w:eastAsia="Times New Roman" w:cs="Arial"/>
                <w:noProof/>
              </w:rPr>
              <w:t xml:space="preserve">Please state your reason  </w:t>
            </w:r>
            <w:r w:rsidRPr="00A71007">
              <w:rPr>
                <w:rFonts w:ascii="Arial" w:hAnsi="Arial" w:eastAsia="Times New Roman" w:cs="Arial"/>
                <w:noProof/>
                <w:color w:val="FF0000"/>
              </w:rPr>
              <w:t>Workers will be trained and supervised and when competant enough to work independently someone can check regularly that they are OK.</w:t>
            </w:r>
          </w:p>
          <w:p w:rsidRPr="00A71007" w:rsidR="00A71007" w:rsidP="00A71007" w:rsidRDefault="00A71007">
            <w:pPr>
              <w:spacing w:after="0" w:line="240" w:lineRule="auto"/>
              <w:rPr>
                <w:rFonts w:ascii="Arial" w:hAnsi="Arial" w:eastAsia="Times New Roman" w:cs="Arial"/>
                <w:noProof/>
              </w:rPr>
            </w:pPr>
          </w:p>
          <w:p w:rsidRPr="00A71007" w:rsidR="00A71007" w:rsidP="00A71007" w:rsidRDefault="00A71007">
            <w:pPr>
              <w:spacing w:after="0" w:line="240" w:lineRule="auto"/>
              <w:rPr>
                <w:rFonts w:ascii="Arial" w:hAnsi="Arial" w:eastAsia="Times New Roman" w:cs="Arial"/>
                <w:b/>
                <w:noProof/>
                <w:sz w:val="28"/>
                <w:szCs w:val="28"/>
              </w:rPr>
            </w:pPr>
          </w:p>
        </w:tc>
      </w:tr>
      <w:tr w:rsidRPr="00A71007" w:rsidR="00A71007" w:rsidTr="00DE138E">
        <w:trPr>
          <w:trHeight w:val="5938"/>
          <w:jc w:val="center"/>
        </w:trPr>
        <w:tc>
          <w:tcPr>
            <w:tcW w:w="10635" w:type="dxa"/>
            <w:shd w:val="clear" w:color="auto" w:fill="auto"/>
          </w:tcPr>
          <w:p w:rsidRPr="00A71007" w:rsidR="00A71007" w:rsidP="00A71007" w:rsidRDefault="00A71007">
            <w:pPr>
              <w:spacing w:after="0" w:line="240" w:lineRule="auto"/>
              <w:rPr>
                <w:rFonts w:ascii="Arial" w:hAnsi="Arial" w:eastAsia="Times New Roman" w:cs="Arial"/>
                <w:noProof/>
              </w:rPr>
            </w:pPr>
          </w:p>
          <w:p w:rsidRPr="00A71007" w:rsidR="00A71007" w:rsidP="00A71007" w:rsidRDefault="00A71007">
            <w:pPr>
              <w:spacing w:after="0" w:line="240" w:lineRule="auto"/>
              <w:rPr>
                <w:rFonts w:ascii="Arial" w:hAnsi="Arial" w:eastAsia="Times New Roman" w:cs="Arial"/>
                <w:b/>
                <w:noProof/>
                <w:sz w:val="28"/>
                <w:szCs w:val="28"/>
              </w:rPr>
            </w:pPr>
            <w:r w:rsidRPr="00A71007">
              <w:rPr>
                <w:rFonts w:ascii="Arial" w:hAnsi="Arial" w:eastAsia="Times New Roman" w:cs="Arial"/>
                <w:b/>
                <w:noProof/>
                <w:sz w:val="28"/>
                <w:szCs w:val="28"/>
              </w:rPr>
              <w:t>Part 5</w:t>
            </w:r>
          </w:p>
          <w:p w:rsidRPr="00A71007" w:rsidR="00A71007" w:rsidP="00A71007" w:rsidRDefault="00A71007">
            <w:pPr>
              <w:spacing w:after="0" w:line="240" w:lineRule="auto"/>
              <w:rPr>
                <w:rFonts w:ascii="Arial" w:hAnsi="Arial" w:eastAsia="Times New Roman" w:cs="Arial"/>
                <w:noProof/>
              </w:rPr>
            </w:pPr>
            <w:r w:rsidRPr="00A71007">
              <w:rPr>
                <w:rFonts w:ascii="Arial" w:hAnsi="Arial" w:eastAsia="Times New Roman" w:cs="Arial"/>
                <w:b/>
                <w:noProof/>
                <w:sz w:val="28"/>
                <w:szCs w:val="28"/>
              </w:rPr>
              <w:t xml:space="preserve">             Implementation and Communication of the Risk Assessment</w:t>
            </w:r>
          </w:p>
          <w:p w:rsidRPr="00A71007" w:rsidR="00A71007" w:rsidP="00A71007" w:rsidRDefault="00A71007">
            <w:pPr>
              <w:spacing w:after="0" w:line="240" w:lineRule="auto"/>
              <w:rPr>
                <w:rFonts w:ascii="Arial" w:hAnsi="Arial" w:eastAsia="Times New Roman" w:cs="Arial"/>
                <w:noProof/>
              </w:rPr>
            </w:pPr>
          </w:p>
          <w:p w:rsidRPr="00A71007" w:rsidR="00A71007" w:rsidP="00A71007" w:rsidRDefault="00A71007">
            <w:pPr>
              <w:spacing w:after="0" w:line="240" w:lineRule="auto"/>
              <w:rPr>
                <w:rFonts w:ascii="Arial" w:hAnsi="Arial" w:eastAsia="Times New Roman" w:cs="Arial"/>
                <w:noProof/>
              </w:rPr>
            </w:pPr>
            <w:r w:rsidRPr="00A71007">
              <w:rPr>
                <w:rFonts w:ascii="Arial" w:hAnsi="Arial" w:eastAsia="Times New Roman" w:cs="Arial"/>
                <w:noProof/>
              </w:rPr>
              <w:t xml:space="preserve">Date of completion of Assessment </w:t>
            </w:r>
            <w:r w:rsidRPr="00A71007">
              <w:rPr>
                <w:rFonts w:ascii="Arial" w:hAnsi="Arial" w:eastAsia="Times New Roman" w:cs="Arial"/>
                <w:noProof/>
                <w:color w:val="FF0000"/>
              </w:rPr>
              <w:t>13/10/16</w:t>
            </w:r>
          </w:p>
          <w:p w:rsidRPr="00A71007" w:rsidR="00A71007" w:rsidP="00A71007" w:rsidRDefault="00A71007">
            <w:pPr>
              <w:spacing w:after="0" w:line="240" w:lineRule="auto"/>
              <w:rPr>
                <w:rFonts w:ascii="Arial" w:hAnsi="Arial" w:eastAsia="Times New Roman" w:cs="Arial"/>
                <w:noProof/>
              </w:rPr>
            </w:pPr>
          </w:p>
          <w:p w:rsidRPr="00A71007" w:rsidR="00A71007" w:rsidP="00A71007" w:rsidRDefault="00A71007">
            <w:pPr>
              <w:spacing w:after="0" w:line="240" w:lineRule="auto"/>
              <w:rPr>
                <w:rFonts w:ascii="Arial" w:hAnsi="Arial" w:eastAsia="Times New Roman" w:cs="Arial"/>
                <w:noProof/>
              </w:rPr>
            </w:pPr>
          </w:p>
          <w:p w:rsidRPr="00A71007" w:rsidR="00A71007" w:rsidP="00A71007" w:rsidRDefault="00A71007">
            <w:pPr>
              <w:spacing w:after="0" w:line="240" w:lineRule="auto"/>
              <w:rPr>
                <w:rFonts w:ascii="Arial" w:hAnsi="Arial" w:eastAsia="Times New Roman" w:cs="Arial"/>
                <w:noProof/>
                <w:color w:val="FF0000"/>
              </w:rPr>
            </w:pPr>
            <w:r w:rsidRPr="00A71007">
              <w:rPr>
                <w:rFonts w:ascii="Arial" w:hAnsi="Arial" w:eastAsia="Times New Roman" w:cs="Arial"/>
                <w:noProof/>
              </w:rPr>
              <w:t xml:space="preserve">Who is responsible for communicating this assessment to other staff  </w:t>
            </w:r>
            <w:r w:rsidRPr="00A71007">
              <w:rPr>
                <w:rFonts w:ascii="Arial" w:hAnsi="Arial" w:eastAsia="Times New Roman" w:cs="Arial"/>
                <w:noProof/>
                <w:color w:val="FF0000"/>
              </w:rPr>
              <w:t>Manager of the IRF</w:t>
            </w:r>
          </w:p>
          <w:p w:rsidRPr="00A71007" w:rsidR="00A71007" w:rsidP="00A71007" w:rsidRDefault="00A71007">
            <w:pPr>
              <w:spacing w:after="0" w:line="240" w:lineRule="auto"/>
              <w:rPr>
                <w:rFonts w:ascii="Arial" w:hAnsi="Arial" w:eastAsia="Times New Roman" w:cs="Arial"/>
                <w:noProof/>
                <w:color w:val="FF0000"/>
              </w:rPr>
            </w:pPr>
          </w:p>
          <w:p w:rsidRPr="00A71007" w:rsidR="00A71007" w:rsidP="00A71007" w:rsidRDefault="00A71007">
            <w:pPr>
              <w:spacing w:after="0" w:line="240" w:lineRule="auto"/>
              <w:rPr>
                <w:rFonts w:ascii="Arial" w:hAnsi="Arial" w:eastAsia="Times New Roman" w:cs="Arial"/>
                <w:noProof/>
              </w:rPr>
            </w:pPr>
            <w:r w:rsidRPr="00A71007">
              <w:rPr>
                <w:rFonts w:ascii="Arial" w:hAnsi="Arial" w:eastAsia="Times New Roman" w:cs="Arial"/>
                <w:noProof/>
              </w:rPr>
              <w:t>Names and Signatures of those covered by this assessment</w:t>
            </w:r>
          </w:p>
          <w:p w:rsidRPr="00A71007" w:rsidR="00A71007" w:rsidP="00A71007" w:rsidRDefault="00A71007">
            <w:pPr>
              <w:spacing w:after="0" w:line="240" w:lineRule="auto"/>
              <w:rPr>
                <w:rFonts w:ascii="Arial" w:hAnsi="Arial" w:eastAsia="Times New Roman" w:cs="Arial"/>
                <w:noProof/>
              </w:rPr>
            </w:pPr>
          </w:p>
          <w:p w:rsidRPr="00A71007" w:rsidR="00A71007" w:rsidP="00A71007" w:rsidRDefault="00A71007">
            <w:pPr>
              <w:spacing w:after="0" w:line="240" w:lineRule="auto"/>
              <w:rPr>
                <w:rFonts w:ascii="Arial" w:hAnsi="Arial" w:eastAsia="Times New Roman" w:cs="Arial"/>
                <w:noProof/>
              </w:rPr>
            </w:pPr>
          </w:p>
          <w:p w:rsidRPr="00A71007" w:rsidR="00A71007" w:rsidP="00A71007" w:rsidRDefault="00A71007">
            <w:pPr>
              <w:spacing w:after="0" w:line="240" w:lineRule="auto"/>
              <w:jc w:val="center"/>
              <w:rPr>
                <w:rFonts w:ascii="Arial" w:hAnsi="Arial" w:eastAsia="Times New Roman" w:cs="Arial"/>
                <w:b/>
                <w:noProof/>
                <w:sz w:val="28"/>
                <w:szCs w:val="28"/>
              </w:rPr>
            </w:pPr>
          </w:p>
        </w:tc>
      </w:tr>
      <w:tr w:rsidRPr="00A71007" w:rsidR="00A71007" w:rsidTr="00DE138E">
        <w:trPr>
          <w:cantSplit/>
          <w:trHeight w:val="720"/>
          <w:jc w:val="center"/>
        </w:trPr>
        <w:tc>
          <w:tcPr>
            <w:tcW w:w="10635" w:type="dxa"/>
            <w:shd w:val="clear" w:color="auto" w:fill="auto"/>
          </w:tcPr>
          <w:p w:rsidRPr="00A71007" w:rsidR="00A71007" w:rsidP="00A71007" w:rsidRDefault="00A71007">
            <w:pPr>
              <w:spacing w:after="0" w:line="240" w:lineRule="auto"/>
              <w:rPr>
                <w:rFonts w:ascii="Arial" w:hAnsi="Arial" w:eastAsia="Times New Roman" w:cs="Arial"/>
                <w:noProof/>
              </w:rPr>
            </w:pPr>
          </w:p>
          <w:p w:rsidRPr="00A71007" w:rsidR="00A71007" w:rsidP="00A71007" w:rsidRDefault="00A71007">
            <w:pPr>
              <w:spacing w:after="0" w:line="240" w:lineRule="auto"/>
              <w:rPr>
                <w:rFonts w:ascii="Arial" w:hAnsi="Arial" w:eastAsia="Times New Roman" w:cs="Arial"/>
                <w:b/>
                <w:noProof/>
                <w:sz w:val="28"/>
                <w:szCs w:val="28"/>
              </w:rPr>
            </w:pPr>
            <w:r w:rsidRPr="00A71007">
              <w:rPr>
                <w:rFonts w:ascii="Arial" w:hAnsi="Arial" w:eastAsia="Times New Roman" w:cs="Arial"/>
                <w:b/>
                <w:noProof/>
                <w:sz w:val="28"/>
                <w:szCs w:val="28"/>
              </w:rPr>
              <w:t>Part 6                                 Review of Risk Assessment</w:t>
            </w:r>
          </w:p>
          <w:p w:rsidRPr="00A71007" w:rsidR="00A71007" w:rsidP="00A71007" w:rsidRDefault="00A71007">
            <w:pPr>
              <w:spacing w:after="0" w:line="240" w:lineRule="auto"/>
              <w:rPr>
                <w:rFonts w:ascii="Arial" w:hAnsi="Arial" w:eastAsia="Times New Roman" w:cs="Arial"/>
                <w:noProof/>
              </w:rPr>
            </w:pPr>
          </w:p>
          <w:p w:rsidRPr="00A71007" w:rsidR="00A71007" w:rsidP="00A71007" w:rsidRDefault="00A71007">
            <w:pPr>
              <w:spacing w:after="0" w:line="240" w:lineRule="auto"/>
              <w:rPr>
                <w:rFonts w:ascii="Arial" w:hAnsi="Arial" w:eastAsia="Times New Roman" w:cs="Arial"/>
                <w:noProof/>
                <w:color w:val="FF0000"/>
              </w:rPr>
            </w:pPr>
            <w:r w:rsidRPr="00A71007">
              <w:rPr>
                <w:rFonts w:ascii="Arial" w:hAnsi="Arial" w:eastAsia="Times New Roman" w:cs="Arial"/>
                <w:noProof/>
              </w:rPr>
              <w:t xml:space="preserve">Completion date of assessment </w:t>
            </w:r>
          </w:p>
          <w:p w:rsidRPr="00A71007" w:rsidR="00A71007" w:rsidP="00A71007" w:rsidRDefault="00A71007">
            <w:pPr>
              <w:spacing w:after="0" w:line="240" w:lineRule="auto"/>
              <w:rPr>
                <w:rFonts w:ascii="Arial" w:hAnsi="Arial" w:eastAsia="Times New Roman" w:cs="Arial"/>
                <w:noProof/>
              </w:rPr>
            </w:pPr>
          </w:p>
          <w:p w:rsidRPr="00A71007" w:rsidR="00A71007" w:rsidP="00A71007" w:rsidRDefault="00A71007">
            <w:pPr>
              <w:spacing w:after="0" w:line="240" w:lineRule="auto"/>
              <w:rPr>
                <w:rFonts w:ascii="Arial" w:hAnsi="Arial" w:eastAsia="Times New Roman" w:cs="Arial"/>
                <w:b/>
                <w:noProof/>
                <w:sz w:val="28"/>
                <w:szCs w:val="28"/>
              </w:rPr>
            </w:pPr>
            <w:r w:rsidRPr="00A71007">
              <w:rPr>
                <w:rFonts w:ascii="Arial" w:hAnsi="Arial" w:eastAsia="Times New Roman" w:cs="Arial"/>
                <w:noProof/>
              </w:rPr>
              <w:t xml:space="preserve">Review date of assessment </w:t>
            </w:r>
          </w:p>
        </w:tc>
      </w:tr>
    </w:tbl>
    <w:p w:rsidRPr="00A71007" w:rsidR="00A71007" w:rsidP="00A71007" w:rsidRDefault="00A71007">
      <w:pPr>
        <w:spacing w:after="0" w:line="240" w:lineRule="auto"/>
        <w:rPr>
          <w:rFonts w:ascii="Arial" w:hAnsi="Arial" w:eastAsia="Times New Roman" w:cs="Arial"/>
        </w:rPr>
      </w:pPr>
    </w:p>
    <w:p w:rsidRPr="00A71007" w:rsidR="00A71007" w:rsidP="00A71007" w:rsidRDefault="00A71007">
      <w:pPr>
        <w:spacing w:after="0" w:line="240" w:lineRule="auto"/>
        <w:rPr>
          <w:rFonts w:ascii="Arial" w:hAnsi="Arial" w:eastAsia="Times New Roman" w:cs="Arial"/>
        </w:rPr>
      </w:pPr>
    </w:p>
    <w:p w:rsidR="00C576F8" w:rsidRDefault="00EF6E03"/>
    <w:sectPr w:rsidR="00C576F8" w:rsidSect="00420E21">
      <w:footerReference w:type="even" r:id="rId8"/>
      <w:pgSz w:w="11907" w:h="16840"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271" w:rsidRDefault="00C25271">
      <w:pPr>
        <w:spacing w:after="0" w:line="240" w:lineRule="auto"/>
      </w:pPr>
      <w:r>
        <w:separator/>
      </w:r>
    </w:p>
  </w:endnote>
  <w:endnote w:type="continuationSeparator" w:id="0">
    <w:p w:rsidR="00C25271" w:rsidRDefault="00C25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A4D" w:rsidRDefault="00964F94" w:rsidP="005958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5A4D" w:rsidRDefault="00EF6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271" w:rsidRDefault="00C25271">
      <w:pPr>
        <w:spacing w:after="0" w:line="240" w:lineRule="auto"/>
      </w:pPr>
      <w:r>
        <w:separator/>
      </w:r>
    </w:p>
  </w:footnote>
  <w:footnote w:type="continuationSeparator" w:id="0">
    <w:p w:rsidR="00C25271" w:rsidRDefault="00C252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007"/>
    <w:rsid w:val="00135B40"/>
    <w:rsid w:val="0028580C"/>
    <w:rsid w:val="00964F94"/>
    <w:rsid w:val="009F4AA1"/>
    <w:rsid w:val="00A71007"/>
    <w:rsid w:val="00AE7E99"/>
    <w:rsid w:val="00C25271"/>
    <w:rsid w:val="00EF6E03"/>
    <w:rsid w:val="00F80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C523"/>
  <w15:chartTrackingRefBased/>
  <w15:docId w15:val="{788874E4-C09D-42C3-94E8-D46DF0D3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7100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71007"/>
  </w:style>
  <w:style w:type="table" w:styleId="TableGrid">
    <w:name w:val="Table Grid"/>
    <w:basedOn w:val="TableNormal"/>
    <w:uiPriority w:val="59"/>
    <w:rsid w:val="00A7100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71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file:///\\shares1\IRF\Health%20&amp;%20Safety\Risk%20Assessments\ELectron%20Microscopy\SOP-HIS-01.docx"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503A93E2F4347852A7910DB2C8F02" ma:contentTypeVersion="4" ma:contentTypeDescription="Create a new document." ma:contentTypeScope="" ma:versionID="156afa952d1f721062cfbe02e4ca2521">
  <xsd:schema xmlns:xsd="http://www.w3.org/2001/XMLSchema" xmlns:xs="http://www.w3.org/2001/XMLSchema" xmlns:p="http://schemas.microsoft.com/office/2006/metadata/properties" xmlns:ns2="9578b272-9b7e-4ea0-bddd-5026e68a7dc1" targetNamespace="http://schemas.microsoft.com/office/2006/metadata/properties" ma:root="true" ma:fieldsID="58bec0713b644ece9c12caacbc1f062d" ns2:_="">
    <xsd:import namespace="9578b272-9b7e-4ea0-bddd-5026e68a7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8b272-9b7e-4ea0-bddd-5026e68a7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B9B627-C992-4BB2-8E97-706D885AC60B}"/>
</file>

<file path=customXml/itemProps2.xml><?xml version="1.0" encoding="utf-8"?>
<ds:datastoreItem xmlns:ds="http://schemas.openxmlformats.org/officeDocument/2006/customXml" ds:itemID="{3959C0E1-3993-4D3F-9134-400AB7CEC1CE}"/>
</file>

<file path=customXml/itemProps3.xml><?xml version="1.0" encoding="utf-8"?>
<ds:datastoreItem xmlns:ds="http://schemas.openxmlformats.org/officeDocument/2006/customXml" ds:itemID="{A47528FF-B682-44C1-9827-0B8643A11412}"/>
</file>

<file path=docProps/app.xml><?xml version="1.0" encoding="utf-8"?>
<Properties xmlns="http://schemas.openxmlformats.org/officeDocument/2006/extended-properties" xmlns:vt="http://schemas.openxmlformats.org/officeDocument/2006/docPropsVTypes">
  <Template>Normal</Template>
  <TotalTime>1</TotalTime>
  <Pages>5</Pages>
  <Words>626</Words>
  <Characters>3573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16.06.2020 - Risk Assessment - Wax Microtome - v1.0</dc:title>
  <dc:subject>
  </dc:subject>
  <dc:creator>Yvette Bland</dc:creator>
  <cp:keywords>
  </cp:keywords>
  <dc:description>
  </dc:description>
  <cp:lastModifiedBy>Sean Sebastian</cp:lastModifiedBy>
  <cp:revision>2</cp:revision>
  <dcterms:created xsi:type="dcterms:W3CDTF">2020-06-16T12:22:00Z</dcterms:created>
  <dcterms:modified xsi:type="dcterms:W3CDTF">2021-06-23T06:10:41Z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0x0101005EC503A93E2F4347852A7910DB2C8F02</vt:lpwstr>
  </property>
</Properties>
</file>